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2A3" w:rsidRPr="00BF6494" w:rsidRDefault="00AB7EE6" w:rsidP="00EE02A3">
      <w:pPr>
        <w:jc w:val="center"/>
        <w:rPr>
          <w:b/>
          <w:sz w:val="20"/>
          <w:szCs w:val="20"/>
          <w:u w:val="single"/>
        </w:rPr>
      </w:pPr>
      <w:r>
        <w:rPr>
          <w:b/>
          <w:sz w:val="20"/>
          <w:szCs w:val="20"/>
          <w:u w:val="single"/>
        </w:rPr>
        <w:t>SEND</w:t>
      </w:r>
      <w:r w:rsidR="00BF6494" w:rsidRPr="00BF6494">
        <w:rPr>
          <w:b/>
          <w:sz w:val="20"/>
          <w:szCs w:val="20"/>
          <w:u w:val="single"/>
        </w:rPr>
        <w:t xml:space="preserve"> Policy</w:t>
      </w:r>
    </w:p>
    <w:p w:rsidR="00BF6494" w:rsidRPr="00BF6494" w:rsidRDefault="00BF6494" w:rsidP="00BF6494">
      <w:pPr>
        <w:rPr>
          <w:sz w:val="20"/>
          <w:szCs w:val="20"/>
        </w:rPr>
      </w:pPr>
    </w:p>
    <w:p w:rsidR="00BF6494" w:rsidRPr="00BF6494" w:rsidRDefault="00BF6494" w:rsidP="00BF6494">
      <w:pPr>
        <w:rPr>
          <w:sz w:val="20"/>
          <w:szCs w:val="20"/>
        </w:rPr>
      </w:pPr>
      <w:r w:rsidRPr="00BF6494">
        <w:rPr>
          <w:sz w:val="20"/>
          <w:szCs w:val="20"/>
        </w:rPr>
        <w:t>Date:</w:t>
      </w:r>
      <w:r w:rsidR="00AB7EE6">
        <w:rPr>
          <w:sz w:val="20"/>
          <w:szCs w:val="20"/>
        </w:rPr>
        <w:t xml:space="preserve"> </w:t>
      </w:r>
      <w:r w:rsidR="000C0D17">
        <w:rPr>
          <w:sz w:val="20"/>
          <w:szCs w:val="20"/>
        </w:rPr>
        <w:t>Autumn</w:t>
      </w:r>
      <w:bookmarkStart w:id="0" w:name="_GoBack"/>
      <w:bookmarkEnd w:id="0"/>
      <w:r w:rsidR="00D95B33">
        <w:rPr>
          <w:sz w:val="20"/>
          <w:szCs w:val="20"/>
        </w:rPr>
        <w:t xml:space="preserve"> 2024</w:t>
      </w:r>
    </w:p>
    <w:p w:rsidR="00BF6494" w:rsidRPr="00BF6494" w:rsidRDefault="00BF6494" w:rsidP="00BF6494">
      <w:pPr>
        <w:rPr>
          <w:sz w:val="20"/>
          <w:szCs w:val="20"/>
        </w:rPr>
      </w:pPr>
      <w:r w:rsidRPr="00BF6494">
        <w:rPr>
          <w:sz w:val="20"/>
          <w:szCs w:val="20"/>
        </w:rPr>
        <w:t>Review Date:</w:t>
      </w:r>
      <w:r w:rsidR="00AD1409">
        <w:rPr>
          <w:sz w:val="20"/>
          <w:szCs w:val="20"/>
        </w:rPr>
        <w:t xml:space="preserve"> </w:t>
      </w:r>
      <w:r w:rsidR="000C0D17">
        <w:rPr>
          <w:sz w:val="20"/>
          <w:szCs w:val="20"/>
        </w:rPr>
        <w:t>Autumn</w:t>
      </w:r>
      <w:r w:rsidR="00185F9E">
        <w:rPr>
          <w:sz w:val="20"/>
          <w:szCs w:val="20"/>
        </w:rPr>
        <w:t xml:space="preserve"> 2025</w:t>
      </w:r>
    </w:p>
    <w:p w:rsidR="00BF6494" w:rsidRPr="00BF6494" w:rsidRDefault="00BF6494" w:rsidP="00BF6494">
      <w:pPr>
        <w:rPr>
          <w:sz w:val="20"/>
          <w:szCs w:val="20"/>
        </w:rPr>
      </w:pPr>
      <w:r w:rsidRPr="00BF6494">
        <w:rPr>
          <w:sz w:val="20"/>
          <w:szCs w:val="20"/>
        </w:rPr>
        <w:t>Policy written by:</w:t>
      </w:r>
      <w:r w:rsidR="00AB7EE6">
        <w:rPr>
          <w:sz w:val="20"/>
          <w:szCs w:val="20"/>
        </w:rPr>
        <w:t xml:space="preserve"> Miss C. Johnson </w:t>
      </w:r>
    </w:p>
    <w:p w:rsidR="00BF6494" w:rsidRPr="00BF6494" w:rsidRDefault="00BF6494" w:rsidP="00BF6494">
      <w:pPr>
        <w:rPr>
          <w:sz w:val="20"/>
          <w:szCs w:val="20"/>
        </w:rPr>
      </w:pPr>
    </w:p>
    <w:p w:rsidR="00BF6494" w:rsidRPr="00BF6494" w:rsidRDefault="00BF6494" w:rsidP="00BF6494">
      <w:pPr>
        <w:rPr>
          <w:b/>
          <w:sz w:val="20"/>
          <w:szCs w:val="20"/>
        </w:rPr>
      </w:pPr>
      <w:r w:rsidRPr="00BF6494">
        <w:rPr>
          <w:b/>
          <w:sz w:val="20"/>
          <w:szCs w:val="20"/>
        </w:rPr>
        <w:t>School Vision</w:t>
      </w:r>
    </w:p>
    <w:p w:rsidR="00BF6494" w:rsidRPr="00BF6494" w:rsidRDefault="00BF6494" w:rsidP="00BF6494">
      <w:pPr>
        <w:jc w:val="center"/>
        <w:rPr>
          <w:sz w:val="20"/>
          <w:szCs w:val="20"/>
        </w:rPr>
      </w:pPr>
      <w:r w:rsidRPr="00BF6494">
        <w:rPr>
          <w:sz w:val="20"/>
          <w:szCs w:val="20"/>
        </w:rPr>
        <w:t>Through FAITH, as a FAMILY we aspire to grow. Thriving for all our FUTURES, enabling us to FLOURISH individually and as a community.</w:t>
      </w:r>
    </w:p>
    <w:p w:rsidR="00BF6494" w:rsidRPr="00BF6494" w:rsidRDefault="00BF6494" w:rsidP="00BF6494">
      <w:pPr>
        <w:jc w:val="center"/>
        <w:rPr>
          <w:sz w:val="20"/>
          <w:szCs w:val="20"/>
        </w:rPr>
      </w:pPr>
    </w:p>
    <w:p w:rsidR="00BF6494" w:rsidRPr="00BF6494" w:rsidRDefault="00BF6494" w:rsidP="00BF6494">
      <w:pPr>
        <w:jc w:val="center"/>
        <w:rPr>
          <w:sz w:val="20"/>
          <w:szCs w:val="20"/>
        </w:rPr>
      </w:pPr>
      <w:r w:rsidRPr="00BF6494">
        <w:rPr>
          <w:sz w:val="20"/>
          <w:szCs w:val="20"/>
        </w:rPr>
        <w:t>For I know the plans I have for you, plans to prosper you and not harm you, plans to give you hope and future Jeremiah 29:11</w:t>
      </w:r>
    </w:p>
    <w:p w:rsidR="00BF6494" w:rsidRDefault="00BF6494" w:rsidP="00BF6494"/>
    <w:p w:rsidR="00AB7EE6" w:rsidRPr="00290449" w:rsidRDefault="00AB7EE6" w:rsidP="00AB7EE6">
      <w:pPr>
        <w:pStyle w:val="NoSpacing"/>
        <w:numPr>
          <w:ilvl w:val="0"/>
          <w:numId w:val="23"/>
        </w:numPr>
        <w:jc w:val="both"/>
        <w:rPr>
          <w:rFonts w:ascii="Arial" w:hAnsi="Arial" w:cs="Arial"/>
          <w:sz w:val="18"/>
          <w:szCs w:val="18"/>
        </w:rPr>
      </w:pPr>
      <w:r w:rsidRPr="00290449">
        <w:rPr>
          <w:rFonts w:ascii="Arial" w:hAnsi="Arial" w:cs="Arial"/>
          <w:sz w:val="18"/>
          <w:szCs w:val="18"/>
        </w:rPr>
        <w:t>This policy was revi</w:t>
      </w:r>
      <w:r>
        <w:rPr>
          <w:rFonts w:ascii="Arial" w:hAnsi="Arial" w:cs="Arial"/>
          <w:sz w:val="18"/>
          <w:szCs w:val="18"/>
        </w:rPr>
        <w:t>sed and updated in September 2021</w:t>
      </w:r>
      <w:r w:rsidRPr="00290449">
        <w:rPr>
          <w:rFonts w:ascii="Arial" w:hAnsi="Arial" w:cs="Arial"/>
          <w:sz w:val="18"/>
          <w:szCs w:val="18"/>
        </w:rPr>
        <w:t xml:space="preserve">, </w:t>
      </w:r>
      <w:proofErr w:type="gramStart"/>
      <w:r w:rsidRPr="00290449">
        <w:rPr>
          <w:rFonts w:ascii="Arial" w:hAnsi="Arial" w:cs="Arial"/>
          <w:sz w:val="18"/>
          <w:szCs w:val="18"/>
        </w:rPr>
        <w:t>taking into account</w:t>
      </w:r>
      <w:proofErr w:type="gramEnd"/>
      <w:r w:rsidRPr="00290449">
        <w:rPr>
          <w:rFonts w:ascii="Arial" w:hAnsi="Arial" w:cs="Arial"/>
          <w:sz w:val="18"/>
          <w:szCs w:val="18"/>
        </w:rPr>
        <w:t xml:space="preserve"> the changes implemented in the “Special Educational Needs and Disability Code of Practice: 0-25 years”.  </w:t>
      </w:r>
    </w:p>
    <w:p w:rsidR="00AB7EE6" w:rsidRPr="00290449" w:rsidRDefault="00AB7EE6" w:rsidP="00AB7EE6">
      <w:pPr>
        <w:pStyle w:val="NoSpacing"/>
        <w:numPr>
          <w:ilvl w:val="0"/>
          <w:numId w:val="23"/>
        </w:numPr>
        <w:jc w:val="both"/>
        <w:rPr>
          <w:rFonts w:ascii="Arial" w:hAnsi="Arial" w:cs="Arial"/>
          <w:sz w:val="18"/>
          <w:szCs w:val="18"/>
        </w:rPr>
      </w:pPr>
      <w:r w:rsidRPr="00290449">
        <w:rPr>
          <w:rFonts w:ascii="Arial" w:hAnsi="Arial" w:cs="Arial"/>
          <w:sz w:val="18"/>
          <w:szCs w:val="18"/>
        </w:rPr>
        <w:t>It complies with the statutory requirements laid out in the SEND Code of Practice 0-25 (</w:t>
      </w:r>
      <w:r>
        <w:rPr>
          <w:rFonts w:ascii="Arial" w:hAnsi="Arial" w:cs="Arial"/>
          <w:sz w:val="18"/>
          <w:szCs w:val="18"/>
        </w:rPr>
        <w:t>January 2015</w:t>
      </w:r>
      <w:r w:rsidRPr="00290449">
        <w:rPr>
          <w:rFonts w:ascii="Arial" w:hAnsi="Arial" w:cs="Arial"/>
          <w:sz w:val="18"/>
          <w:szCs w:val="18"/>
        </w:rPr>
        <w:t>) 3.65 and has been written with reference to the following guidance and documents;</w:t>
      </w:r>
    </w:p>
    <w:p w:rsidR="00AB7EE6" w:rsidRPr="00290449" w:rsidRDefault="00AB7EE6" w:rsidP="00AB7EE6">
      <w:pPr>
        <w:pStyle w:val="NoSpacing"/>
        <w:numPr>
          <w:ilvl w:val="3"/>
          <w:numId w:val="23"/>
        </w:numPr>
        <w:jc w:val="both"/>
        <w:rPr>
          <w:rFonts w:ascii="Arial" w:hAnsi="Arial" w:cs="Arial"/>
          <w:sz w:val="18"/>
          <w:szCs w:val="18"/>
        </w:rPr>
      </w:pPr>
      <w:r w:rsidRPr="00290449">
        <w:rPr>
          <w:rFonts w:ascii="Arial" w:hAnsi="Arial" w:cs="Arial"/>
          <w:sz w:val="18"/>
          <w:szCs w:val="18"/>
        </w:rPr>
        <w:t>Equality Act 2010: advice for school DfE Feb 2013</w:t>
      </w:r>
    </w:p>
    <w:p w:rsidR="00AB7EE6" w:rsidRPr="00290449" w:rsidRDefault="00AB7EE6" w:rsidP="00AB7EE6">
      <w:pPr>
        <w:pStyle w:val="NoSpacing"/>
        <w:numPr>
          <w:ilvl w:val="3"/>
          <w:numId w:val="23"/>
        </w:numPr>
        <w:jc w:val="both"/>
        <w:rPr>
          <w:rFonts w:ascii="Arial" w:hAnsi="Arial" w:cs="Arial"/>
          <w:sz w:val="18"/>
          <w:szCs w:val="18"/>
        </w:rPr>
      </w:pPr>
      <w:r w:rsidRPr="00290449">
        <w:rPr>
          <w:rFonts w:ascii="Arial" w:hAnsi="Arial" w:cs="Arial"/>
          <w:sz w:val="18"/>
          <w:szCs w:val="18"/>
        </w:rPr>
        <w:t>SEND Code of Practice 0-25 (</w:t>
      </w:r>
      <w:r>
        <w:rPr>
          <w:rFonts w:ascii="Arial" w:hAnsi="Arial" w:cs="Arial"/>
          <w:sz w:val="18"/>
          <w:szCs w:val="18"/>
        </w:rPr>
        <w:t>January 2015</w:t>
      </w:r>
      <w:r w:rsidRPr="00290449">
        <w:rPr>
          <w:rFonts w:ascii="Arial" w:hAnsi="Arial" w:cs="Arial"/>
          <w:sz w:val="18"/>
          <w:szCs w:val="18"/>
        </w:rPr>
        <w:t>)</w:t>
      </w:r>
    </w:p>
    <w:p w:rsidR="00AB7EE6" w:rsidRDefault="00AB7EE6" w:rsidP="00AB7EE6">
      <w:pPr>
        <w:pStyle w:val="NoSpacing"/>
        <w:numPr>
          <w:ilvl w:val="3"/>
          <w:numId w:val="23"/>
        </w:numPr>
        <w:jc w:val="both"/>
        <w:rPr>
          <w:rFonts w:ascii="Arial" w:hAnsi="Arial" w:cs="Arial"/>
          <w:sz w:val="18"/>
          <w:szCs w:val="18"/>
        </w:rPr>
      </w:pPr>
      <w:r w:rsidRPr="00290449">
        <w:rPr>
          <w:rFonts w:ascii="Arial" w:hAnsi="Arial" w:cs="Arial"/>
          <w:sz w:val="18"/>
          <w:szCs w:val="18"/>
        </w:rPr>
        <w:t>Schools SEN Information Report Regulations (2014)</w:t>
      </w:r>
    </w:p>
    <w:p w:rsidR="00AB7EE6" w:rsidRPr="00290449" w:rsidRDefault="00AB7EE6" w:rsidP="00AB7EE6">
      <w:pPr>
        <w:pStyle w:val="NoSpacing"/>
        <w:numPr>
          <w:ilvl w:val="3"/>
          <w:numId w:val="23"/>
        </w:numPr>
        <w:jc w:val="both"/>
        <w:rPr>
          <w:rFonts w:ascii="Arial" w:hAnsi="Arial" w:cs="Arial"/>
          <w:sz w:val="18"/>
          <w:szCs w:val="18"/>
        </w:rPr>
      </w:pPr>
      <w:r>
        <w:rPr>
          <w:rFonts w:ascii="Arial" w:hAnsi="Arial" w:cs="Arial"/>
          <w:sz w:val="18"/>
          <w:szCs w:val="18"/>
        </w:rPr>
        <w:t>The Children and Families Act (2014)</w:t>
      </w:r>
    </w:p>
    <w:p w:rsidR="00AB7EE6" w:rsidRPr="00290449" w:rsidRDefault="00AB7EE6" w:rsidP="00AB7EE6">
      <w:pPr>
        <w:pStyle w:val="NoSpacing"/>
        <w:numPr>
          <w:ilvl w:val="3"/>
          <w:numId w:val="23"/>
        </w:numPr>
        <w:jc w:val="both"/>
        <w:rPr>
          <w:rFonts w:ascii="Arial" w:hAnsi="Arial" w:cs="Arial"/>
          <w:sz w:val="18"/>
          <w:szCs w:val="18"/>
        </w:rPr>
      </w:pPr>
      <w:r w:rsidRPr="00290449">
        <w:rPr>
          <w:rFonts w:ascii="Arial" w:hAnsi="Arial" w:cs="Arial"/>
          <w:sz w:val="18"/>
          <w:szCs w:val="18"/>
        </w:rPr>
        <w:t>Statutory Guidance on Supporting pupils at school with medical conditions April 2014</w:t>
      </w:r>
    </w:p>
    <w:p w:rsidR="00AB7EE6" w:rsidRPr="00290449" w:rsidRDefault="00AB7EE6" w:rsidP="00AB7EE6">
      <w:pPr>
        <w:pStyle w:val="NoSpacing"/>
        <w:numPr>
          <w:ilvl w:val="3"/>
          <w:numId w:val="23"/>
        </w:numPr>
        <w:jc w:val="both"/>
        <w:rPr>
          <w:rFonts w:ascii="Arial" w:hAnsi="Arial" w:cs="Arial"/>
          <w:sz w:val="18"/>
          <w:szCs w:val="18"/>
        </w:rPr>
      </w:pPr>
      <w:r w:rsidRPr="00290449">
        <w:rPr>
          <w:rFonts w:ascii="Arial" w:hAnsi="Arial" w:cs="Arial"/>
          <w:sz w:val="18"/>
          <w:szCs w:val="18"/>
        </w:rPr>
        <w:t xml:space="preserve">The National Curriculum in England Key Stage 1 and 2 framework document </w:t>
      </w:r>
      <w:r>
        <w:rPr>
          <w:rFonts w:ascii="Arial" w:hAnsi="Arial" w:cs="Arial"/>
          <w:sz w:val="18"/>
          <w:szCs w:val="18"/>
        </w:rPr>
        <w:t>May 2015</w:t>
      </w:r>
    </w:p>
    <w:p w:rsidR="00AB7EE6" w:rsidRPr="00290449" w:rsidRDefault="00AB7EE6" w:rsidP="00AB7EE6">
      <w:pPr>
        <w:pStyle w:val="NoSpacing"/>
        <w:numPr>
          <w:ilvl w:val="3"/>
          <w:numId w:val="23"/>
        </w:numPr>
        <w:jc w:val="both"/>
        <w:rPr>
          <w:rFonts w:ascii="Arial" w:hAnsi="Arial" w:cs="Arial"/>
          <w:sz w:val="18"/>
          <w:szCs w:val="18"/>
        </w:rPr>
      </w:pPr>
      <w:r w:rsidRPr="00290449">
        <w:rPr>
          <w:rFonts w:ascii="Arial" w:hAnsi="Arial" w:cs="Arial"/>
          <w:sz w:val="18"/>
          <w:szCs w:val="18"/>
        </w:rPr>
        <w:t>Safeguarding Policy</w:t>
      </w:r>
    </w:p>
    <w:p w:rsidR="00AB7EE6" w:rsidRPr="00290449" w:rsidRDefault="00AB7EE6" w:rsidP="00AB7EE6">
      <w:pPr>
        <w:pStyle w:val="NoSpacing"/>
        <w:numPr>
          <w:ilvl w:val="3"/>
          <w:numId w:val="23"/>
        </w:numPr>
        <w:jc w:val="both"/>
        <w:rPr>
          <w:rFonts w:ascii="Arial" w:hAnsi="Arial" w:cs="Arial"/>
          <w:sz w:val="18"/>
          <w:szCs w:val="18"/>
        </w:rPr>
      </w:pPr>
      <w:r w:rsidRPr="00290449">
        <w:rPr>
          <w:rFonts w:ascii="Arial" w:hAnsi="Arial" w:cs="Arial"/>
          <w:sz w:val="18"/>
          <w:szCs w:val="18"/>
        </w:rPr>
        <w:t>Accessibility plan</w:t>
      </w:r>
    </w:p>
    <w:p w:rsidR="00AB7EE6" w:rsidRPr="00290449" w:rsidRDefault="00AB7EE6" w:rsidP="00AB7EE6">
      <w:pPr>
        <w:pStyle w:val="NoSpacing"/>
        <w:numPr>
          <w:ilvl w:val="3"/>
          <w:numId w:val="23"/>
        </w:numPr>
        <w:jc w:val="both"/>
        <w:rPr>
          <w:rFonts w:ascii="Arial" w:hAnsi="Arial" w:cs="Arial"/>
          <w:sz w:val="18"/>
          <w:szCs w:val="18"/>
        </w:rPr>
      </w:pPr>
      <w:r w:rsidRPr="00290449">
        <w:rPr>
          <w:rFonts w:ascii="Arial" w:hAnsi="Arial" w:cs="Arial"/>
          <w:sz w:val="18"/>
          <w:szCs w:val="18"/>
        </w:rPr>
        <w:t>Teachers Standards 2012</w:t>
      </w:r>
    </w:p>
    <w:p w:rsidR="00AB7EE6" w:rsidRPr="00290449" w:rsidRDefault="00AB7EE6" w:rsidP="00AB7EE6">
      <w:pPr>
        <w:pStyle w:val="NoSpacing"/>
        <w:numPr>
          <w:ilvl w:val="0"/>
          <w:numId w:val="23"/>
        </w:numPr>
        <w:jc w:val="both"/>
        <w:rPr>
          <w:rFonts w:ascii="Arial" w:hAnsi="Arial" w:cs="Arial"/>
          <w:sz w:val="18"/>
          <w:szCs w:val="18"/>
        </w:rPr>
      </w:pPr>
      <w:r w:rsidRPr="00290449">
        <w:rPr>
          <w:rFonts w:ascii="Arial" w:hAnsi="Arial" w:cs="Arial"/>
          <w:sz w:val="18"/>
          <w:szCs w:val="18"/>
        </w:rPr>
        <w:t xml:space="preserve">This policy was written by the SENDCo in liaison with the Staff and Governors of the school.  </w:t>
      </w:r>
    </w:p>
    <w:p w:rsidR="00AB7EE6" w:rsidRPr="00290449" w:rsidRDefault="00AB7EE6" w:rsidP="00AB7EE6">
      <w:pPr>
        <w:pStyle w:val="NoSpacing"/>
        <w:jc w:val="both"/>
        <w:rPr>
          <w:rFonts w:ascii="Arial" w:hAnsi="Arial" w:cs="Arial"/>
          <w:sz w:val="18"/>
          <w:szCs w:val="18"/>
        </w:rPr>
      </w:pPr>
    </w:p>
    <w:p w:rsidR="00AB7EE6" w:rsidRPr="00290449" w:rsidRDefault="00AB7EE6" w:rsidP="00AB7EE6">
      <w:pPr>
        <w:pStyle w:val="NoSpacing"/>
        <w:jc w:val="both"/>
        <w:rPr>
          <w:rFonts w:ascii="Arial" w:hAnsi="Arial" w:cs="Arial"/>
          <w:b/>
          <w:sz w:val="18"/>
          <w:szCs w:val="18"/>
          <w:u w:val="single"/>
        </w:rPr>
      </w:pPr>
      <w:r w:rsidRPr="00290449">
        <w:rPr>
          <w:rFonts w:ascii="Arial" w:hAnsi="Arial" w:cs="Arial"/>
          <w:b/>
          <w:sz w:val="18"/>
          <w:szCs w:val="18"/>
          <w:u w:val="single"/>
        </w:rPr>
        <w:t xml:space="preserve">SECTION 1: INTRODUCTION </w:t>
      </w:r>
    </w:p>
    <w:p w:rsidR="00AB7EE6" w:rsidRPr="00290449" w:rsidRDefault="00AB7EE6" w:rsidP="00AB7EE6">
      <w:pPr>
        <w:pStyle w:val="NoSpacing"/>
        <w:jc w:val="both"/>
        <w:rPr>
          <w:rFonts w:ascii="Arial" w:hAnsi="Arial" w:cs="Arial"/>
          <w:sz w:val="18"/>
          <w:szCs w:val="18"/>
        </w:rPr>
      </w:pPr>
    </w:p>
    <w:p w:rsidR="00AB7EE6" w:rsidRPr="00290449" w:rsidRDefault="00AB7EE6" w:rsidP="00AB7EE6">
      <w:pPr>
        <w:pStyle w:val="NoSpacing"/>
        <w:jc w:val="both"/>
        <w:rPr>
          <w:rFonts w:ascii="Arial" w:hAnsi="Arial" w:cs="Arial"/>
          <w:sz w:val="18"/>
          <w:szCs w:val="18"/>
        </w:rPr>
      </w:pPr>
    </w:p>
    <w:p w:rsidR="00AB7EE6" w:rsidRPr="00290449" w:rsidRDefault="00AB7EE6" w:rsidP="00AB7EE6">
      <w:pPr>
        <w:pStyle w:val="NoSpacing"/>
        <w:numPr>
          <w:ilvl w:val="0"/>
          <w:numId w:val="23"/>
        </w:numPr>
        <w:jc w:val="both"/>
        <w:rPr>
          <w:rFonts w:ascii="Arial" w:hAnsi="Arial" w:cs="Arial"/>
          <w:sz w:val="18"/>
          <w:szCs w:val="18"/>
        </w:rPr>
      </w:pPr>
      <w:r w:rsidRPr="00290449">
        <w:rPr>
          <w:rFonts w:ascii="Arial" w:hAnsi="Arial" w:cs="Arial"/>
          <w:sz w:val="18"/>
          <w:szCs w:val="18"/>
        </w:rPr>
        <w:t xml:space="preserve">St Mary’s provides a broad and balanced curriculum for all children. The National Curriculum 2014 is our starting point for planning that meets the specific needs of individuals and groups of children. When planning, teachers set suitable learning challenges and respond to children’s diverse learning needs. </w:t>
      </w:r>
    </w:p>
    <w:p w:rsidR="00AB7EE6" w:rsidRPr="00290449" w:rsidRDefault="00AB7EE6" w:rsidP="00AB7EE6">
      <w:pPr>
        <w:pStyle w:val="NoSpacing"/>
        <w:jc w:val="both"/>
        <w:rPr>
          <w:rFonts w:ascii="Arial" w:hAnsi="Arial" w:cs="Arial"/>
          <w:sz w:val="18"/>
          <w:szCs w:val="18"/>
        </w:rPr>
      </w:pPr>
    </w:p>
    <w:p w:rsidR="00AB7EE6" w:rsidRPr="00290449" w:rsidRDefault="00AB7EE6" w:rsidP="00AB7EE6">
      <w:pPr>
        <w:pStyle w:val="NoSpacing"/>
        <w:numPr>
          <w:ilvl w:val="0"/>
          <w:numId w:val="23"/>
        </w:numPr>
        <w:jc w:val="both"/>
        <w:rPr>
          <w:rFonts w:ascii="Arial" w:hAnsi="Arial" w:cs="Arial"/>
          <w:sz w:val="18"/>
          <w:szCs w:val="18"/>
        </w:rPr>
      </w:pPr>
      <w:r w:rsidRPr="00290449">
        <w:rPr>
          <w:rFonts w:ascii="Arial" w:hAnsi="Arial" w:cs="Arial"/>
          <w:sz w:val="18"/>
          <w:szCs w:val="18"/>
        </w:rPr>
        <w:t>Some children have barriers to learning and require particular action by the school.  These requirements may arise as a consequence of a child having special educational needs.  Quality First Teaching is an effective tool in addressing such additional needs in the first instance.  Teachers take account of these requirements and make provision, where necessary, to support individuals or groups of children and thus enable them to participate effectively in curriculum and assessment activities.</w:t>
      </w:r>
    </w:p>
    <w:p w:rsidR="00AB7EE6" w:rsidRPr="00290449" w:rsidRDefault="00AB7EE6" w:rsidP="00AB7EE6">
      <w:pPr>
        <w:pStyle w:val="NoSpacing"/>
        <w:jc w:val="both"/>
        <w:rPr>
          <w:rFonts w:ascii="Arial" w:hAnsi="Arial" w:cs="Arial"/>
          <w:sz w:val="18"/>
          <w:szCs w:val="18"/>
        </w:rPr>
      </w:pPr>
    </w:p>
    <w:p w:rsidR="00AB7EE6" w:rsidRPr="00290449" w:rsidRDefault="00AB7EE6" w:rsidP="00AB7EE6">
      <w:pPr>
        <w:pStyle w:val="NoSpacing"/>
        <w:numPr>
          <w:ilvl w:val="0"/>
          <w:numId w:val="23"/>
        </w:numPr>
        <w:jc w:val="both"/>
        <w:rPr>
          <w:rFonts w:ascii="Arial" w:hAnsi="Arial" w:cs="Arial"/>
          <w:sz w:val="18"/>
          <w:szCs w:val="18"/>
        </w:rPr>
      </w:pPr>
      <w:r w:rsidRPr="00290449">
        <w:rPr>
          <w:rFonts w:ascii="Arial" w:hAnsi="Arial" w:cs="Arial"/>
          <w:sz w:val="18"/>
          <w:szCs w:val="18"/>
        </w:rPr>
        <w:t xml:space="preserve">Some children may need additional or different help from that given to other children of the same age.  These children </w:t>
      </w:r>
      <w:r w:rsidR="00876371">
        <w:rPr>
          <w:rFonts w:ascii="Arial" w:hAnsi="Arial" w:cs="Arial"/>
          <w:sz w:val="18"/>
          <w:szCs w:val="18"/>
        </w:rPr>
        <w:t>may</w:t>
      </w:r>
      <w:r w:rsidRPr="00290449">
        <w:rPr>
          <w:rFonts w:ascii="Arial" w:hAnsi="Arial" w:cs="Arial"/>
          <w:sz w:val="18"/>
          <w:szCs w:val="18"/>
        </w:rPr>
        <w:t xml:space="preserve"> receive support outside of the classroom in the form of short-term “interventions”, targeted at the children’s specific areas of need.  </w:t>
      </w:r>
    </w:p>
    <w:p w:rsidR="00AB7EE6" w:rsidRPr="00290449" w:rsidRDefault="00AB7EE6" w:rsidP="00AB7EE6">
      <w:pPr>
        <w:pStyle w:val="NoSpacing"/>
        <w:jc w:val="both"/>
        <w:rPr>
          <w:rFonts w:ascii="Arial" w:hAnsi="Arial" w:cs="Arial"/>
          <w:sz w:val="18"/>
          <w:szCs w:val="18"/>
        </w:rPr>
      </w:pPr>
    </w:p>
    <w:p w:rsidR="00AB7EE6" w:rsidRPr="00290449" w:rsidRDefault="00AB7EE6" w:rsidP="00AB7EE6">
      <w:pPr>
        <w:pStyle w:val="NoSpacing"/>
        <w:numPr>
          <w:ilvl w:val="0"/>
          <w:numId w:val="23"/>
        </w:numPr>
        <w:jc w:val="both"/>
        <w:rPr>
          <w:rFonts w:ascii="Arial" w:hAnsi="Arial" w:cs="Arial"/>
          <w:sz w:val="18"/>
          <w:szCs w:val="18"/>
        </w:rPr>
      </w:pPr>
      <w:r w:rsidRPr="00290449">
        <w:rPr>
          <w:rFonts w:ascii="Arial" w:hAnsi="Arial" w:cs="Arial"/>
          <w:sz w:val="18"/>
          <w:szCs w:val="18"/>
        </w:rPr>
        <w:t xml:space="preserve">Children may have special educational needs either throughout or at any time during their school career. This policy ensures that curriculum planning and assessment for children with special educational needs takes account of the type and extent of the difficulty experienced by the child. </w:t>
      </w:r>
    </w:p>
    <w:p w:rsidR="00AB7EE6" w:rsidRPr="00290449" w:rsidRDefault="00AB7EE6" w:rsidP="00AB7EE6">
      <w:pPr>
        <w:pStyle w:val="NoSpacing"/>
        <w:jc w:val="both"/>
        <w:rPr>
          <w:rFonts w:ascii="Arial" w:hAnsi="Arial" w:cs="Arial"/>
          <w:sz w:val="18"/>
          <w:szCs w:val="18"/>
        </w:rPr>
      </w:pPr>
    </w:p>
    <w:p w:rsidR="00AB7EE6" w:rsidRPr="00290449" w:rsidRDefault="00AB7EE6" w:rsidP="00AB7EE6">
      <w:pPr>
        <w:jc w:val="both"/>
        <w:rPr>
          <w:rFonts w:cs="Arial"/>
          <w:b/>
          <w:sz w:val="18"/>
          <w:szCs w:val="18"/>
          <w:u w:val="single"/>
        </w:rPr>
      </w:pPr>
      <w:r w:rsidRPr="00290449">
        <w:rPr>
          <w:rFonts w:cs="Arial"/>
          <w:b/>
          <w:sz w:val="18"/>
          <w:szCs w:val="18"/>
          <w:u w:val="single"/>
        </w:rPr>
        <w:t>What are our aims and objectives?</w:t>
      </w:r>
    </w:p>
    <w:p w:rsidR="00AB7EE6" w:rsidRPr="00290449" w:rsidRDefault="00AB7EE6" w:rsidP="00AB7EE6">
      <w:pPr>
        <w:numPr>
          <w:ilvl w:val="0"/>
          <w:numId w:val="23"/>
        </w:numPr>
        <w:spacing w:after="200" w:line="276" w:lineRule="auto"/>
        <w:jc w:val="both"/>
        <w:rPr>
          <w:rFonts w:cs="Arial"/>
          <w:sz w:val="18"/>
          <w:szCs w:val="18"/>
        </w:rPr>
      </w:pPr>
      <w:r w:rsidRPr="00290449">
        <w:rPr>
          <w:rFonts w:cs="Arial"/>
          <w:sz w:val="18"/>
          <w:szCs w:val="18"/>
        </w:rPr>
        <w:t xml:space="preserve">At St Mary’s Farnham Royal, we believe that; </w:t>
      </w:r>
    </w:p>
    <w:p w:rsidR="00AB7EE6" w:rsidRPr="00290449" w:rsidRDefault="00AB7EE6" w:rsidP="00AB7EE6">
      <w:pPr>
        <w:numPr>
          <w:ilvl w:val="0"/>
          <w:numId w:val="23"/>
        </w:numPr>
        <w:spacing w:after="200" w:line="276" w:lineRule="auto"/>
        <w:jc w:val="both"/>
        <w:rPr>
          <w:rFonts w:cs="Arial"/>
          <w:sz w:val="18"/>
          <w:szCs w:val="18"/>
        </w:rPr>
      </w:pPr>
      <w:r w:rsidRPr="00290449">
        <w:rPr>
          <w:rFonts w:cs="Arial"/>
          <w:sz w:val="18"/>
          <w:szCs w:val="18"/>
        </w:rPr>
        <w:t>• All children regardless of their learning difficulties or other disabilities, will have access to a broad, balanced, coherent and relevant curriculum, with reference to the National Curriculum 2014 &amp; EYFS Statutory Framework;</w:t>
      </w:r>
    </w:p>
    <w:p w:rsidR="00AB7EE6" w:rsidRPr="00290449" w:rsidRDefault="00AB7EE6" w:rsidP="00AB7EE6">
      <w:pPr>
        <w:numPr>
          <w:ilvl w:val="0"/>
          <w:numId w:val="23"/>
        </w:numPr>
        <w:spacing w:after="200" w:line="276" w:lineRule="auto"/>
        <w:jc w:val="both"/>
        <w:rPr>
          <w:rFonts w:cs="Arial"/>
          <w:sz w:val="18"/>
          <w:szCs w:val="18"/>
        </w:rPr>
      </w:pPr>
      <w:r w:rsidRPr="00290449">
        <w:rPr>
          <w:rFonts w:cs="Arial"/>
          <w:sz w:val="18"/>
          <w:szCs w:val="18"/>
        </w:rPr>
        <w:t>• All teachers are teachers of SEND;</w:t>
      </w:r>
    </w:p>
    <w:p w:rsidR="00AB7EE6" w:rsidRPr="00290449" w:rsidRDefault="00AB7EE6" w:rsidP="00AB7EE6">
      <w:pPr>
        <w:numPr>
          <w:ilvl w:val="0"/>
          <w:numId w:val="23"/>
        </w:numPr>
        <w:spacing w:after="200" w:line="276" w:lineRule="auto"/>
        <w:jc w:val="both"/>
        <w:rPr>
          <w:rFonts w:cs="Arial"/>
          <w:sz w:val="18"/>
          <w:szCs w:val="18"/>
        </w:rPr>
      </w:pPr>
      <w:r w:rsidRPr="00290449">
        <w:rPr>
          <w:rFonts w:cs="Arial"/>
          <w:sz w:val="18"/>
          <w:szCs w:val="18"/>
        </w:rPr>
        <w:t>• To be included is to feel welcome, secure, stimulated and valued;</w:t>
      </w:r>
    </w:p>
    <w:p w:rsidR="00AB7EE6" w:rsidRPr="00290449" w:rsidRDefault="00AB7EE6" w:rsidP="00AB7EE6">
      <w:pPr>
        <w:numPr>
          <w:ilvl w:val="0"/>
          <w:numId w:val="23"/>
        </w:numPr>
        <w:spacing w:after="200" w:line="276" w:lineRule="auto"/>
        <w:jc w:val="both"/>
        <w:rPr>
          <w:rFonts w:cs="Arial"/>
          <w:sz w:val="18"/>
          <w:szCs w:val="18"/>
        </w:rPr>
      </w:pPr>
      <w:r w:rsidRPr="00290449">
        <w:rPr>
          <w:rFonts w:cs="Arial"/>
          <w:sz w:val="18"/>
          <w:szCs w:val="18"/>
        </w:rPr>
        <w:t>• Children and parents should be fully involved in their child’s education;</w:t>
      </w:r>
    </w:p>
    <w:p w:rsidR="007E2CF2" w:rsidRDefault="007E2CF2" w:rsidP="00AB7EE6">
      <w:pPr>
        <w:autoSpaceDE w:val="0"/>
        <w:autoSpaceDN w:val="0"/>
        <w:adjustRightInd w:val="0"/>
        <w:ind w:left="360"/>
        <w:jc w:val="both"/>
        <w:rPr>
          <w:rFonts w:cs="Arial"/>
          <w:b/>
          <w:bCs/>
          <w:sz w:val="18"/>
          <w:szCs w:val="18"/>
          <w:u w:val="single"/>
          <w:lang w:eastAsia="en-GB"/>
        </w:rPr>
      </w:pPr>
    </w:p>
    <w:p w:rsidR="00AB7EE6" w:rsidRPr="00290449" w:rsidRDefault="00AB7EE6" w:rsidP="00AB7EE6">
      <w:pPr>
        <w:autoSpaceDE w:val="0"/>
        <w:autoSpaceDN w:val="0"/>
        <w:adjustRightInd w:val="0"/>
        <w:ind w:left="360"/>
        <w:jc w:val="both"/>
        <w:rPr>
          <w:rFonts w:cs="Arial"/>
          <w:b/>
          <w:bCs/>
          <w:sz w:val="18"/>
          <w:szCs w:val="18"/>
          <w:u w:val="single"/>
          <w:lang w:eastAsia="en-GB"/>
        </w:rPr>
      </w:pPr>
      <w:r w:rsidRPr="00290449">
        <w:rPr>
          <w:rFonts w:cs="Arial"/>
          <w:b/>
          <w:bCs/>
          <w:sz w:val="18"/>
          <w:szCs w:val="18"/>
          <w:u w:val="single"/>
          <w:lang w:eastAsia="en-GB"/>
        </w:rPr>
        <w:lastRenderedPageBreak/>
        <w:t xml:space="preserve">Who </w:t>
      </w:r>
      <w:proofErr w:type="gramStart"/>
      <w:r w:rsidRPr="00290449">
        <w:rPr>
          <w:rFonts w:cs="Arial"/>
          <w:b/>
          <w:bCs/>
          <w:sz w:val="18"/>
          <w:szCs w:val="18"/>
          <w:u w:val="single"/>
          <w:lang w:eastAsia="en-GB"/>
        </w:rPr>
        <w:t>are</w:t>
      </w:r>
      <w:proofErr w:type="gramEnd"/>
      <w:r w:rsidRPr="00290449">
        <w:rPr>
          <w:rFonts w:cs="Arial"/>
          <w:b/>
          <w:bCs/>
          <w:sz w:val="18"/>
          <w:szCs w:val="18"/>
          <w:u w:val="single"/>
          <w:lang w:eastAsia="en-GB"/>
        </w:rPr>
        <w:t xml:space="preserve"> the named staff?</w:t>
      </w:r>
    </w:p>
    <w:p w:rsidR="00AB7EE6" w:rsidRPr="00290449" w:rsidRDefault="00AB7EE6" w:rsidP="00AB7EE6">
      <w:pPr>
        <w:numPr>
          <w:ilvl w:val="0"/>
          <w:numId w:val="23"/>
        </w:numPr>
        <w:autoSpaceDE w:val="0"/>
        <w:autoSpaceDN w:val="0"/>
        <w:adjustRightInd w:val="0"/>
        <w:jc w:val="both"/>
        <w:rPr>
          <w:rFonts w:cs="Arial"/>
          <w:sz w:val="18"/>
          <w:szCs w:val="18"/>
          <w:lang w:eastAsia="en-GB"/>
        </w:rPr>
      </w:pPr>
      <w:r w:rsidRPr="00290449">
        <w:rPr>
          <w:rFonts w:cs="Arial"/>
          <w:sz w:val="18"/>
          <w:szCs w:val="18"/>
          <w:lang w:eastAsia="en-GB"/>
        </w:rPr>
        <w:t xml:space="preserve">The Head Teacher </w:t>
      </w:r>
      <w:r w:rsidR="00D95B33">
        <w:rPr>
          <w:rFonts w:cs="Arial"/>
          <w:sz w:val="18"/>
          <w:szCs w:val="18"/>
          <w:lang w:eastAsia="en-GB"/>
        </w:rPr>
        <w:t>–</w:t>
      </w:r>
      <w:r w:rsidRPr="00290449">
        <w:rPr>
          <w:rFonts w:cs="Arial"/>
          <w:sz w:val="18"/>
          <w:szCs w:val="18"/>
          <w:lang w:eastAsia="en-GB"/>
        </w:rPr>
        <w:t xml:space="preserve"> </w:t>
      </w:r>
      <w:r w:rsidR="00D95B33">
        <w:rPr>
          <w:rFonts w:cs="Arial"/>
          <w:sz w:val="18"/>
          <w:szCs w:val="18"/>
          <w:lang w:eastAsia="en-GB"/>
        </w:rPr>
        <w:t xml:space="preserve">Mr Shane Broderick </w:t>
      </w:r>
    </w:p>
    <w:p w:rsidR="00AB7EE6" w:rsidRPr="0006435B" w:rsidRDefault="00AB7EE6" w:rsidP="00AB7EE6">
      <w:pPr>
        <w:numPr>
          <w:ilvl w:val="0"/>
          <w:numId w:val="23"/>
        </w:numPr>
        <w:autoSpaceDE w:val="0"/>
        <w:autoSpaceDN w:val="0"/>
        <w:adjustRightInd w:val="0"/>
        <w:jc w:val="both"/>
        <w:rPr>
          <w:rFonts w:cs="Arial"/>
          <w:sz w:val="18"/>
          <w:szCs w:val="18"/>
          <w:lang w:eastAsia="en-GB"/>
        </w:rPr>
      </w:pPr>
      <w:r w:rsidRPr="00290449">
        <w:rPr>
          <w:rFonts w:cs="Arial"/>
          <w:sz w:val="18"/>
          <w:szCs w:val="18"/>
          <w:lang w:eastAsia="en-GB"/>
        </w:rPr>
        <w:t xml:space="preserve">The SEND Coordinator (SENDCo) - Miss Claire Johnson (Post Graduate Certificate in Advanced Educational </w:t>
      </w:r>
      <w:r>
        <w:rPr>
          <w:rFonts w:cs="Arial"/>
          <w:sz w:val="18"/>
          <w:szCs w:val="18"/>
          <w:lang w:eastAsia="en-GB"/>
        </w:rPr>
        <w:t xml:space="preserve">Practice [Special Educational </w:t>
      </w:r>
      <w:r w:rsidRPr="0006435B">
        <w:rPr>
          <w:rFonts w:cs="Arial"/>
          <w:sz w:val="18"/>
          <w:szCs w:val="18"/>
          <w:lang w:eastAsia="en-GB"/>
        </w:rPr>
        <w:t>Needs] Oxford Brookes University</w:t>
      </w:r>
      <w:r>
        <w:rPr>
          <w:rFonts w:cs="Arial"/>
          <w:sz w:val="18"/>
          <w:szCs w:val="18"/>
          <w:lang w:eastAsia="en-GB"/>
        </w:rPr>
        <w:t xml:space="preserve"> 2014</w:t>
      </w:r>
      <w:r w:rsidRPr="0006435B">
        <w:rPr>
          <w:rFonts w:cs="Arial"/>
          <w:sz w:val="18"/>
          <w:szCs w:val="18"/>
          <w:lang w:eastAsia="en-GB"/>
        </w:rPr>
        <w:t>)</w:t>
      </w:r>
      <w:r>
        <w:rPr>
          <w:rFonts w:cs="Arial"/>
          <w:sz w:val="18"/>
          <w:szCs w:val="18"/>
          <w:lang w:eastAsia="en-GB"/>
        </w:rPr>
        <w:t xml:space="preserve"> (National Award 2017)</w:t>
      </w:r>
    </w:p>
    <w:p w:rsidR="00AB7EE6" w:rsidRPr="00290449" w:rsidRDefault="00AB7EE6" w:rsidP="00AB7EE6">
      <w:pPr>
        <w:numPr>
          <w:ilvl w:val="0"/>
          <w:numId w:val="23"/>
        </w:numPr>
        <w:spacing w:after="200" w:line="276" w:lineRule="auto"/>
        <w:jc w:val="both"/>
        <w:rPr>
          <w:rFonts w:cs="Arial"/>
          <w:sz w:val="18"/>
          <w:szCs w:val="18"/>
          <w:lang w:eastAsia="en-GB"/>
        </w:rPr>
      </w:pPr>
      <w:r w:rsidRPr="00290449">
        <w:rPr>
          <w:rFonts w:cs="Arial"/>
          <w:sz w:val="18"/>
          <w:szCs w:val="18"/>
          <w:lang w:eastAsia="en-GB"/>
        </w:rPr>
        <w:t xml:space="preserve">The nominated governor for SEND </w:t>
      </w:r>
      <w:r>
        <w:rPr>
          <w:rFonts w:cs="Arial"/>
          <w:sz w:val="18"/>
          <w:szCs w:val="18"/>
          <w:lang w:eastAsia="en-GB"/>
        </w:rPr>
        <w:t>–</w:t>
      </w:r>
      <w:r w:rsidRPr="00290449">
        <w:rPr>
          <w:rFonts w:cs="Arial"/>
          <w:sz w:val="18"/>
          <w:szCs w:val="18"/>
          <w:lang w:eastAsia="en-GB"/>
        </w:rPr>
        <w:t xml:space="preserve"> Mr</w:t>
      </w:r>
      <w:r>
        <w:rPr>
          <w:rFonts w:cs="Arial"/>
          <w:sz w:val="18"/>
          <w:szCs w:val="18"/>
          <w:lang w:eastAsia="en-GB"/>
        </w:rPr>
        <w:t xml:space="preserve"> Preston Brooker</w:t>
      </w:r>
    </w:p>
    <w:p w:rsidR="00AB7EE6" w:rsidRPr="00290449" w:rsidRDefault="00AB7EE6" w:rsidP="00AB7EE6">
      <w:pPr>
        <w:numPr>
          <w:ilvl w:val="0"/>
          <w:numId w:val="23"/>
        </w:numPr>
        <w:spacing w:after="200" w:line="276" w:lineRule="auto"/>
        <w:jc w:val="both"/>
        <w:rPr>
          <w:rFonts w:cs="Arial"/>
          <w:sz w:val="18"/>
          <w:szCs w:val="18"/>
          <w:lang w:eastAsia="en-GB"/>
        </w:rPr>
      </w:pPr>
      <w:r w:rsidRPr="00290449">
        <w:rPr>
          <w:rFonts w:cs="Arial"/>
          <w:sz w:val="18"/>
          <w:szCs w:val="18"/>
          <w:lang w:eastAsia="en-GB"/>
        </w:rPr>
        <w:t xml:space="preserve">The SENDCo is </w:t>
      </w:r>
      <w:r w:rsidR="00D95B33">
        <w:rPr>
          <w:rFonts w:cs="Arial"/>
          <w:sz w:val="18"/>
          <w:szCs w:val="18"/>
          <w:lang w:eastAsia="en-GB"/>
        </w:rPr>
        <w:t xml:space="preserve">a member of the SLT. </w:t>
      </w:r>
    </w:p>
    <w:p w:rsidR="00AB7EE6" w:rsidRDefault="00AB7EE6" w:rsidP="00AB7EE6">
      <w:pPr>
        <w:numPr>
          <w:ilvl w:val="0"/>
          <w:numId w:val="23"/>
        </w:numPr>
        <w:spacing w:after="200" w:line="276" w:lineRule="auto"/>
        <w:jc w:val="both"/>
        <w:rPr>
          <w:rFonts w:cs="Arial"/>
          <w:sz w:val="18"/>
          <w:szCs w:val="18"/>
          <w:lang w:eastAsia="en-GB"/>
        </w:rPr>
      </w:pPr>
      <w:r w:rsidRPr="00290449">
        <w:rPr>
          <w:rFonts w:cs="Arial"/>
          <w:sz w:val="18"/>
          <w:szCs w:val="18"/>
          <w:lang w:eastAsia="en-GB"/>
        </w:rPr>
        <w:t>The SENDCo can be contacted via the school at St Mary’s Farnham Royal C of E School, Church Road, FARNHAM ROYAL, Bucks SL2 3AW.  Telephone: 01753 644471.  Email:</w:t>
      </w:r>
      <w:r>
        <w:rPr>
          <w:rFonts w:cs="Arial"/>
          <w:sz w:val="18"/>
          <w:szCs w:val="18"/>
          <w:lang w:eastAsia="en-GB"/>
        </w:rPr>
        <w:t xml:space="preserve"> care of the school office at </w:t>
      </w:r>
      <w:hyperlink r:id="rId10" w:history="1">
        <w:r w:rsidRPr="00DE0708">
          <w:rPr>
            <w:rStyle w:val="Hyperlink"/>
            <w:rFonts w:cs="Arial"/>
            <w:sz w:val="18"/>
            <w:szCs w:val="18"/>
            <w:lang w:eastAsia="en-GB"/>
          </w:rPr>
          <w:t>office@smfr.co.uk</w:t>
        </w:r>
      </w:hyperlink>
      <w:r>
        <w:rPr>
          <w:rFonts w:cs="Arial"/>
          <w:sz w:val="18"/>
          <w:szCs w:val="18"/>
          <w:lang w:eastAsia="en-GB"/>
        </w:rPr>
        <w:t xml:space="preserve">  or directly at </w:t>
      </w:r>
      <w:hyperlink r:id="rId11" w:history="1">
        <w:r w:rsidRPr="000234B6">
          <w:rPr>
            <w:rStyle w:val="Hyperlink"/>
            <w:rFonts w:cs="Arial"/>
            <w:sz w:val="18"/>
            <w:szCs w:val="18"/>
            <w:lang w:eastAsia="en-GB"/>
          </w:rPr>
          <w:t>sendco@smfr.co.uk</w:t>
        </w:r>
      </w:hyperlink>
      <w:r>
        <w:rPr>
          <w:rFonts w:cs="Arial"/>
          <w:sz w:val="18"/>
          <w:szCs w:val="18"/>
          <w:lang w:eastAsia="en-GB"/>
        </w:rPr>
        <w:t xml:space="preserve">.  Appointments to meet with the SENDCo can be either be made via the school office or directly via the above email.    </w:t>
      </w:r>
    </w:p>
    <w:p w:rsidR="00AB7EE6" w:rsidRDefault="00AB7EE6" w:rsidP="00AB7EE6">
      <w:pPr>
        <w:ind w:left="720"/>
        <w:jc w:val="both"/>
        <w:rPr>
          <w:rFonts w:cs="Arial"/>
          <w:sz w:val="18"/>
          <w:szCs w:val="18"/>
          <w:lang w:eastAsia="en-GB"/>
        </w:rPr>
      </w:pPr>
    </w:p>
    <w:p w:rsidR="00AB7EE6" w:rsidRPr="00290449" w:rsidRDefault="00AB7EE6" w:rsidP="00AB7EE6">
      <w:pPr>
        <w:ind w:left="720"/>
        <w:jc w:val="both"/>
        <w:rPr>
          <w:rFonts w:cs="Arial"/>
          <w:sz w:val="18"/>
          <w:szCs w:val="18"/>
          <w:lang w:eastAsia="en-GB"/>
        </w:rPr>
      </w:pPr>
    </w:p>
    <w:p w:rsidR="00AB7EE6" w:rsidRPr="00290449" w:rsidRDefault="00AB7EE6" w:rsidP="00AB7EE6">
      <w:pPr>
        <w:autoSpaceDE w:val="0"/>
        <w:autoSpaceDN w:val="0"/>
        <w:adjustRightInd w:val="0"/>
        <w:jc w:val="both"/>
        <w:rPr>
          <w:rFonts w:cs="Arial"/>
          <w:b/>
          <w:bCs/>
          <w:sz w:val="18"/>
          <w:szCs w:val="18"/>
          <w:u w:val="single"/>
          <w:lang w:eastAsia="en-GB"/>
        </w:rPr>
      </w:pPr>
      <w:r w:rsidRPr="00290449">
        <w:rPr>
          <w:rFonts w:cs="Arial"/>
          <w:b/>
          <w:bCs/>
          <w:sz w:val="18"/>
          <w:szCs w:val="18"/>
          <w:u w:val="single"/>
          <w:lang w:eastAsia="en-GB"/>
        </w:rPr>
        <w:t>SECTION 2: AIMS AND OBJECTIVES</w:t>
      </w:r>
    </w:p>
    <w:p w:rsidR="00AB7EE6" w:rsidRPr="00290449" w:rsidRDefault="00AB7EE6" w:rsidP="00AB7EE6">
      <w:pPr>
        <w:autoSpaceDE w:val="0"/>
        <w:autoSpaceDN w:val="0"/>
        <w:adjustRightInd w:val="0"/>
        <w:jc w:val="both"/>
        <w:rPr>
          <w:rFonts w:cs="Arial"/>
          <w:b/>
          <w:bCs/>
          <w:sz w:val="18"/>
          <w:szCs w:val="18"/>
          <w:u w:val="single"/>
          <w:lang w:eastAsia="en-GB"/>
        </w:rPr>
      </w:pPr>
    </w:p>
    <w:p w:rsidR="00AB7EE6" w:rsidRPr="00290449" w:rsidRDefault="00AB7EE6" w:rsidP="00AB7EE6">
      <w:pPr>
        <w:autoSpaceDE w:val="0"/>
        <w:autoSpaceDN w:val="0"/>
        <w:adjustRightInd w:val="0"/>
        <w:jc w:val="both"/>
        <w:rPr>
          <w:rFonts w:cs="Arial"/>
          <w:b/>
          <w:sz w:val="18"/>
          <w:szCs w:val="18"/>
          <w:u w:val="single"/>
          <w:lang w:eastAsia="en-GB"/>
        </w:rPr>
      </w:pPr>
      <w:r w:rsidRPr="00290449">
        <w:rPr>
          <w:rFonts w:cs="Arial"/>
          <w:b/>
          <w:sz w:val="18"/>
          <w:szCs w:val="18"/>
          <w:u w:val="single"/>
          <w:lang w:eastAsia="en-GB"/>
        </w:rPr>
        <w:t>The aims of this policy are:</w:t>
      </w:r>
    </w:p>
    <w:p w:rsidR="00AB7EE6" w:rsidRPr="00290449" w:rsidRDefault="00AB7EE6" w:rsidP="00AB7EE6">
      <w:pPr>
        <w:autoSpaceDE w:val="0"/>
        <w:autoSpaceDN w:val="0"/>
        <w:adjustRightInd w:val="0"/>
        <w:ind w:firstLine="720"/>
        <w:jc w:val="both"/>
        <w:rPr>
          <w:rFonts w:cs="Arial"/>
          <w:sz w:val="18"/>
          <w:szCs w:val="18"/>
          <w:lang w:eastAsia="en-GB"/>
        </w:rPr>
      </w:pPr>
      <w:r w:rsidRPr="00290449">
        <w:rPr>
          <w:rFonts w:cs="Arial"/>
          <w:sz w:val="18"/>
          <w:szCs w:val="18"/>
          <w:lang w:eastAsia="en-GB"/>
        </w:rPr>
        <w:t>•To create an environment that meets the special educational needs of each child;</w:t>
      </w:r>
    </w:p>
    <w:p w:rsidR="00AB7EE6" w:rsidRPr="00290449" w:rsidRDefault="00AB7EE6" w:rsidP="00AB7EE6">
      <w:pPr>
        <w:autoSpaceDE w:val="0"/>
        <w:autoSpaceDN w:val="0"/>
        <w:adjustRightInd w:val="0"/>
        <w:ind w:firstLine="720"/>
        <w:jc w:val="both"/>
        <w:rPr>
          <w:rFonts w:cs="Arial"/>
          <w:sz w:val="18"/>
          <w:szCs w:val="18"/>
          <w:lang w:eastAsia="en-GB"/>
        </w:rPr>
      </w:pPr>
      <w:r w:rsidRPr="00290449">
        <w:rPr>
          <w:rFonts w:cs="Arial"/>
          <w:sz w:val="18"/>
          <w:szCs w:val="18"/>
          <w:lang w:eastAsia="en-GB"/>
        </w:rPr>
        <w:t>•To ensure that the special educational needs of children are identified, assessed and provided for;</w:t>
      </w:r>
    </w:p>
    <w:p w:rsidR="00AB7EE6" w:rsidRPr="00290449" w:rsidRDefault="00AB7EE6" w:rsidP="00AB7EE6">
      <w:pPr>
        <w:autoSpaceDE w:val="0"/>
        <w:autoSpaceDN w:val="0"/>
        <w:adjustRightInd w:val="0"/>
        <w:ind w:firstLine="720"/>
        <w:jc w:val="both"/>
        <w:rPr>
          <w:rFonts w:cs="Arial"/>
          <w:sz w:val="18"/>
          <w:szCs w:val="18"/>
          <w:lang w:eastAsia="en-GB"/>
        </w:rPr>
      </w:pPr>
      <w:r w:rsidRPr="00290449">
        <w:rPr>
          <w:rFonts w:cs="Arial"/>
          <w:sz w:val="18"/>
          <w:szCs w:val="18"/>
          <w:lang w:eastAsia="en-GB"/>
        </w:rPr>
        <w:t>•To make clear the expectations of all partners in the process;</w:t>
      </w:r>
    </w:p>
    <w:p w:rsidR="00AB7EE6" w:rsidRPr="00290449" w:rsidRDefault="00AB7EE6" w:rsidP="00AB7EE6">
      <w:pPr>
        <w:autoSpaceDE w:val="0"/>
        <w:autoSpaceDN w:val="0"/>
        <w:adjustRightInd w:val="0"/>
        <w:ind w:firstLine="720"/>
        <w:jc w:val="both"/>
        <w:rPr>
          <w:rFonts w:cs="Arial"/>
          <w:sz w:val="18"/>
          <w:szCs w:val="18"/>
          <w:lang w:eastAsia="en-GB"/>
        </w:rPr>
      </w:pPr>
      <w:r w:rsidRPr="00290449">
        <w:rPr>
          <w:rFonts w:cs="Arial"/>
          <w:sz w:val="18"/>
          <w:szCs w:val="18"/>
          <w:lang w:eastAsia="en-GB"/>
        </w:rPr>
        <w:t>•To identify the roles and responsibilities of staff in providing for children’s special educational needs;</w:t>
      </w:r>
    </w:p>
    <w:p w:rsidR="00AB7EE6" w:rsidRPr="00290449" w:rsidRDefault="00AB7EE6" w:rsidP="00AB7EE6">
      <w:pPr>
        <w:autoSpaceDE w:val="0"/>
        <w:autoSpaceDN w:val="0"/>
        <w:adjustRightInd w:val="0"/>
        <w:ind w:firstLine="720"/>
        <w:jc w:val="both"/>
        <w:rPr>
          <w:rFonts w:cs="Arial"/>
          <w:sz w:val="18"/>
          <w:szCs w:val="18"/>
          <w:lang w:eastAsia="en-GB"/>
        </w:rPr>
      </w:pPr>
      <w:r w:rsidRPr="00290449">
        <w:rPr>
          <w:rFonts w:cs="Arial"/>
          <w:sz w:val="18"/>
          <w:szCs w:val="18"/>
          <w:lang w:eastAsia="en-GB"/>
        </w:rPr>
        <w:t>•To enable all children to have full access to all elements of the school curriculum;</w:t>
      </w:r>
    </w:p>
    <w:p w:rsidR="00AB7EE6" w:rsidRPr="00290449" w:rsidRDefault="00AB7EE6" w:rsidP="00AB7EE6">
      <w:pPr>
        <w:autoSpaceDE w:val="0"/>
        <w:autoSpaceDN w:val="0"/>
        <w:adjustRightInd w:val="0"/>
        <w:ind w:firstLine="720"/>
        <w:jc w:val="both"/>
        <w:rPr>
          <w:rFonts w:cs="Arial"/>
          <w:sz w:val="18"/>
          <w:szCs w:val="18"/>
          <w:lang w:eastAsia="en-GB"/>
        </w:rPr>
      </w:pPr>
      <w:r w:rsidRPr="00290449">
        <w:rPr>
          <w:rFonts w:cs="Arial"/>
          <w:sz w:val="18"/>
          <w:szCs w:val="18"/>
          <w:lang w:eastAsia="en-GB"/>
        </w:rPr>
        <w:t>•To ensure that parents are able to play their part in supporting their child’s education;</w:t>
      </w:r>
    </w:p>
    <w:p w:rsidR="00AB7EE6" w:rsidRPr="00290449" w:rsidRDefault="00AB7EE6" w:rsidP="00AB7EE6">
      <w:pPr>
        <w:autoSpaceDE w:val="0"/>
        <w:autoSpaceDN w:val="0"/>
        <w:adjustRightInd w:val="0"/>
        <w:ind w:firstLine="720"/>
        <w:jc w:val="both"/>
        <w:rPr>
          <w:rFonts w:cs="Arial"/>
          <w:sz w:val="18"/>
          <w:szCs w:val="18"/>
          <w:lang w:eastAsia="en-GB"/>
        </w:rPr>
      </w:pPr>
      <w:r w:rsidRPr="00290449">
        <w:rPr>
          <w:rFonts w:cs="Arial"/>
          <w:sz w:val="18"/>
          <w:szCs w:val="18"/>
          <w:lang w:eastAsia="en-GB"/>
        </w:rPr>
        <w:t>•To ensure that our children have a voice in this process.</w:t>
      </w:r>
    </w:p>
    <w:p w:rsidR="00AB7EE6" w:rsidRPr="00290449" w:rsidRDefault="00AB7EE6" w:rsidP="00AB7EE6">
      <w:pPr>
        <w:autoSpaceDE w:val="0"/>
        <w:autoSpaceDN w:val="0"/>
        <w:adjustRightInd w:val="0"/>
        <w:ind w:firstLine="720"/>
        <w:jc w:val="both"/>
        <w:rPr>
          <w:rFonts w:cs="Arial"/>
          <w:sz w:val="18"/>
          <w:szCs w:val="18"/>
          <w:lang w:eastAsia="en-GB"/>
        </w:rPr>
      </w:pPr>
      <w:r w:rsidRPr="00290449">
        <w:rPr>
          <w:rFonts w:cs="Arial"/>
          <w:sz w:val="18"/>
          <w:szCs w:val="18"/>
          <w:lang w:eastAsia="en-GB"/>
        </w:rPr>
        <w:t>•To ensure that all children have equality of opportunity in all aspects of their education;</w:t>
      </w:r>
    </w:p>
    <w:p w:rsidR="00AB7EE6" w:rsidRPr="00290449" w:rsidRDefault="00AB7EE6" w:rsidP="00AB7EE6">
      <w:pPr>
        <w:autoSpaceDE w:val="0"/>
        <w:autoSpaceDN w:val="0"/>
        <w:adjustRightInd w:val="0"/>
        <w:ind w:firstLine="720"/>
        <w:jc w:val="both"/>
        <w:rPr>
          <w:rFonts w:cs="Arial"/>
          <w:sz w:val="18"/>
          <w:szCs w:val="18"/>
          <w:lang w:eastAsia="en-GB"/>
        </w:rPr>
      </w:pPr>
      <w:r w:rsidRPr="00290449">
        <w:rPr>
          <w:rFonts w:cs="Arial"/>
          <w:sz w:val="18"/>
          <w:szCs w:val="18"/>
          <w:lang w:eastAsia="en-GB"/>
        </w:rPr>
        <w:t>•To ensure that all children are given opportunities to meet their full potential;</w:t>
      </w:r>
    </w:p>
    <w:p w:rsidR="00AB7EE6" w:rsidRPr="00290449" w:rsidRDefault="00AB7EE6" w:rsidP="00AB7EE6">
      <w:pPr>
        <w:autoSpaceDE w:val="0"/>
        <w:autoSpaceDN w:val="0"/>
        <w:adjustRightInd w:val="0"/>
        <w:ind w:left="720"/>
        <w:jc w:val="both"/>
        <w:rPr>
          <w:rFonts w:cs="Arial"/>
          <w:sz w:val="18"/>
          <w:szCs w:val="18"/>
          <w:lang w:eastAsia="en-GB"/>
        </w:rPr>
      </w:pPr>
      <w:r w:rsidRPr="00290449">
        <w:rPr>
          <w:rFonts w:cs="Arial"/>
          <w:sz w:val="18"/>
          <w:szCs w:val="18"/>
          <w:lang w:eastAsia="en-GB"/>
        </w:rPr>
        <w:t>•To ensure that children who experience barriers to their learning, will be supported and reasonable adjustments will be made to accommodate them;</w:t>
      </w:r>
    </w:p>
    <w:p w:rsidR="00AB7EE6" w:rsidRPr="00290449" w:rsidRDefault="00AB7EE6" w:rsidP="00AB7EE6">
      <w:pPr>
        <w:autoSpaceDE w:val="0"/>
        <w:autoSpaceDN w:val="0"/>
        <w:adjustRightInd w:val="0"/>
        <w:ind w:firstLine="720"/>
        <w:jc w:val="both"/>
        <w:rPr>
          <w:rFonts w:cs="Arial"/>
          <w:sz w:val="18"/>
          <w:szCs w:val="18"/>
          <w:lang w:eastAsia="en-GB"/>
        </w:rPr>
      </w:pPr>
      <w:r w:rsidRPr="00290449">
        <w:rPr>
          <w:rFonts w:cs="Arial"/>
          <w:sz w:val="18"/>
          <w:szCs w:val="18"/>
          <w:lang w:eastAsia="en-GB"/>
        </w:rPr>
        <w:t>• To ensure that all children should have access to a differentiated, first hand curriculum which meets individual needs;</w:t>
      </w:r>
    </w:p>
    <w:p w:rsidR="00AB7EE6" w:rsidRDefault="00AB7EE6" w:rsidP="00AB7EE6">
      <w:pPr>
        <w:autoSpaceDE w:val="0"/>
        <w:autoSpaceDN w:val="0"/>
        <w:adjustRightInd w:val="0"/>
        <w:ind w:firstLine="720"/>
        <w:jc w:val="both"/>
        <w:rPr>
          <w:rFonts w:cs="Arial"/>
          <w:sz w:val="18"/>
          <w:szCs w:val="18"/>
          <w:lang w:eastAsia="en-GB"/>
        </w:rPr>
      </w:pPr>
      <w:r w:rsidRPr="00290449">
        <w:rPr>
          <w:rFonts w:cs="Arial"/>
          <w:sz w:val="18"/>
          <w:szCs w:val="18"/>
          <w:lang w:eastAsia="en-GB"/>
        </w:rPr>
        <w:t xml:space="preserve">• To ensure that all children, staff, families and stakeholder should be part of the St Mary’s family and adapt our inclusive </w:t>
      </w:r>
    </w:p>
    <w:p w:rsidR="00AB7EE6" w:rsidRPr="00290449" w:rsidRDefault="00AB7EE6" w:rsidP="00AB7EE6">
      <w:pPr>
        <w:autoSpaceDE w:val="0"/>
        <w:autoSpaceDN w:val="0"/>
        <w:adjustRightInd w:val="0"/>
        <w:ind w:firstLine="720"/>
        <w:jc w:val="both"/>
        <w:rPr>
          <w:rFonts w:cs="Arial"/>
          <w:sz w:val="18"/>
          <w:szCs w:val="18"/>
          <w:lang w:eastAsia="en-GB"/>
        </w:rPr>
      </w:pPr>
      <w:r>
        <w:rPr>
          <w:rFonts w:cs="Arial"/>
          <w:sz w:val="18"/>
          <w:szCs w:val="18"/>
          <w:lang w:eastAsia="en-GB"/>
        </w:rPr>
        <w:t xml:space="preserve">   </w:t>
      </w:r>
      <w:r w:rsidRPr="00290449">
        <w:rPr>
          <w:rFonts w:cs="Arial"/>
          <w:sz w:val="18"/>
          <w:szCs w:val="18"/>
          <w:lang w:eastAsia="en-GB"/>
        </w:rPr>
        <w:t>ethos.</w:t>
      </w:r>
    </w:p>
    <w:p w:rsidR="00AB7EE6" w:rsidRPr="00290449" w:rsidRDefault="00AB7EE6" w:rsidP="00AB7EE6">
      <w:pPr>
        <w:autoSpaceDE w:val="0"/>
        <w:autoSpaceDN w:val="0"/>
        <w:adjustRightInd w:val="0"/>
        <w:ind w:firstLine="720"/>
        <w:jc w:val="both"/>
        <w:rPr>
          <w:rFonts w:cs="Arial"/>
          <w:sz w:val="18"/>
          <w:szCs w:val="18"/>
          <w:lang w:eastAsia="en-GB"/>
        </w:rPr>
      </w:pPr>
      <w:r w:rsidRPr="00290449">
        <w:rPr>
          <w:rFonts w:cs="Arial"/>
          <w:sz w:val="18"/>
          <w:szCs w:val="18"/>
          <w:lang w:eastAsia="en-GB"/>
        </w:rPr>
        <w:t>•To ensure that children with SEND and/or a disability should not be treated less favourably;</w:t>
      </w:r>
    </w:p>
    <w:p w:rsidR="00AB7EE6" w:rsidRPr="00290449" w:rsidRDefault="00AB7EE6" w:rsidP="00AB7EE6">
      <w:pPr>
        <w:autoSpaceDE w:val="0"/>
        <w:autoSpaceDN w:val="0"/>
        <w:adjustRightInd w:val="0"/>
        <w:jc w:val="both"/>
        <w:rPr>
          <w:rFonts w:cs="Arial"/>
          <w:sz w:val="18"/>
          <w:szCs w:val="18"/>
          <w:lang w:eastAsia="en-GB"/>
        </w:rPr>
      </w:pPr>
    </w:p>
    <w:p w:rsidR="00AB7EE6" w:rsidRPr="00290449" w:rsidRDefault="00AB7EE6" w:rsidP="00AB7EE6">
      <w:pPr>
        <w:autoSpaceDE w:val="0"/>
        <w:autoSpaceDN w:val="0"/>
        <w:adjustRightInd w:val="0"/>
        <w:jc w:val="both"/>
        <w:rPr>
          <w:rFonts w:cs="Arial"/>
          <w:b/>
          <w:sz w:val="18"/>
          <w:szCs w:val="18"/>
          <w:u w:val="single"/>
          <w:lang w:eastAsia="en-GB"/>
        </w:rPr>
      </w:pPr>
      <w:r w:rsidRPr="00290449">
        <w:rPr>
          <w:rFonts w:cs="Arial"/>
          <w:b/>
          <w:sz w:val="18"/>
          <w:szCs w:val="18"/>
          <w:u w:val="single"/>
          <w:lang w:eastAsia="en-GB"/>
        </w:rPr>
        <w:t>The objectives of this policy are:</w:t>
      </w:r>
    </w:p>
    <w:p w:rsidR="00AB7EE6" w:rsidRPr="00290449" w:rsidRDefault="00AB7EE6" w:rsidP="00AB7EE6">
      <w:pPr>
        <w:numPr>
          <w:ilvl w:val="0"/>
          <w:numId w:val="25"/>
        </w:numPr>
        <w:autoSpaceDE w:val="0"/>
        <w:autoSpaceDN w:val="0"/>
        <w:adjustRightInd w:val="0"/>
        <w:jc w:val="both"/>
        <w:rPr>
          <w:rFonts w:cs="Arial"/>
          <w:sz w:val="18"/>
          <w:szCs w:val="18"/>
          <w:lang w:eastAsia="en-GB"/>
        </w:rPr>
      </w:pPr>
      <w:r w:rsidRPr="00290449">
        <w:rPr>
          <w:rFonts w:cs="Arial"/>
          <w:sz w:val="18"/>
          <w:szCs w:val="18"/>
          <w:lang w:eastAsia="en-GB"/>
        </w:rPr>
        <w:t>To identify and provide for pupils who have special educational needs and additional needs</w:t>
      </w:r>
    </w:p>
    <w:p w:rsidR="00AB7EE6" w:rsidRPr="00290449" w:rsidRDefault="00AB7EE6" w:rsidP="00AB7EE6">
      <w:pPr>
        <w:numPr>
          <w:ilvl w:val="0"/>
          <w:numId w:val="25"/>
        </w:numPr>
        <w:autoSpaceDE w:val="0"/>
        <w:autoSpaceDN w:val="0"/>
        <w:adjustRightInd w:val="0"/>
        <w:jc w:val="both"/>
        <w:rPr>
          <w:rFonts w:cs="Arial"/>
          <w:sz w:val="18"/>
          <w:szCs w:val="18"/>
          <w:lang w:eastAsia="en-GB"/>
        </w:rPr>
      </w:pPr>
      <w:r w:rsidRPr="00290449">
        <w:rPr>
          <w:rFonts w:cs="Arial"/>
          <w:sz w:val="18"/>
          <w:szCs w:val="18"/>
          <w:lang w:eastAsia="en-GB"/>
        </w:rPr>
        <w:t>To work within the guidance provided in the SEND Code of Practices 2014</w:t>
      </w:r>
    </w:p>
    <w:p w:rsidR="00AB7EE6" w:rsidRPr="00290449" w:rsidRDefault="00AB7EE6" w:rsidP="00AB7EE6">
      <w:pPr>
        <w:numPr>
          <w:ilvl w:val="0"/>
          <w:numId w:val="25"/>
        </w:numPr>
        <w:autoSpaceDE w:val="0"/>
        <w:autoSpaceDN w:val="0"/>
        <w:adjustRightInd w:val="0"/>
        <w:jc w:val="both"/>
        <w:rPr>
          <w:rFonts w:cs="Arial"/>
          <w:sz w:val="18"/>
          <w:szCs w:val="18"/>
          <w:lang w:eastAsia="en-GB"/>
        </w:rPr>
      </w:pPr>
      <w:r w:rsidRPr="00290449">
        <w:rPr>
          <w:rFonts w:cs="Arial"/>
          <w:sz w:val="18"/>
          <w:szCs w:val="18"/>
          <w:lang w:eastAsia="en-GB"/>
        </w:rPr>
        <w:t>To operate a “whole pupil, whole school” approach to the management and provision of support for special educational needs.</w:t>
      </w:r>
    </w:p>
    <w:p w:rsidR="00AB7EE6" w:rsidRPr="00290449" w:rsidRDefault="00AB7EE6" w:rsidP="00AB7EE6">
      <w:pPr>
        <w:numPr>
          <w:ilvl w:val="0"/>
          <w:numId w:val="25"/>
        </w:numPr>
        <w:autoSpaceDE w:val="0"/>
        <w:autoSpaceDN w:val="0"/>
        <w:adjustRightInd w:val="0"/>
        <w:jc w:val="both"/>
        <w:rPr>
          <w:rFonts w:cs="Arial"/>
          <w:sz w:val="18"/>
          <w:szCs w:val="18"/>
          <w:lang w:eastAsia="en-GB"/>
        </w:rPr>
      </w:pPr>
      <w:r w:rsidRPr="00290449">
        <w:rPr>
          <w:rFonts w:cs="Arial"/>
          <w:sz w:val="18"/>
          <w:szCs w:val="18"/>
          <w:lang w:eastAsia="en-GB"/>
        </w:rPr>
        <w:t>To provide support and advice for all staff working with special educational needs.</w:t>
      </w:r>
    </w:p>
    <w:p w:rsidR="00AB7EE6" w:rsidRPr="00290449" w:rsidRDefault="00AB7EE6" w:rsidP="00AB7EE6">
      <w:pPr>
        <w:autoSpaceDE w:val="0"/>
        <w:autoSpaceDN w:val="0"/>
        <w:adjustRightInd w:val="0"/>
        <w:jc w:val="both"/>
        <w:rPr>
          <w:rFonts w:cs="Arial"/>
          <w:sz w:val="18"/>
          <w:szCs w:val="18"/>
          <w:lang w:eastAsia="en-GB"/>
        </w:rPr>
      </w:pPr>
    </w:p>
    <w:p w:rsidR="00AB7EE6" w:rsidRPr="00290449" w:rsidRDefault="00AB7EE6" w:rsidP="00AB7EE6">
      <w:pPr>
        <w:autoSpaceDE w:val="0"/>
        <w:autoSpaceDN w:val="0"/>
        <w:adjustRightInd w:val="0"/>
        <w:jc w:val="both"/>
        <w:rPr>
          <w:rFonts w:cs="Arial"/>
          <w:sz w:val="18"/>
          <w:szCs w:val="18"/>
          <w:lang w:eastAsia="en-GB"/>
        </w:rPr>
      </w:pPr>
    </w:p>
    <w:p w:rsidR="00AB7EE6" w:rsidRPr="00290449" w:rsidRDefault="00AB7EE6" w:rsidP="00AB7EE6">
      <w:pPr>
        <w:autoSpaceDE w:val="0"/>
        <w:autoSpaceDN w:val="0"/>
        <w:adjustRightInd w:val="0"/>
        <w:jc w:val="both"/>
        <w:rPr>
          <w:rFonts w:cs="Arial"/>
          <w:b/>
          <w:bCs/>
          <w:sz w:val="18"/>
          <w:szCs w:val="18"/>
          <w:u w:val="single"/>
          <w:lang w:eastAsia="en-GB"/>
        </w:rPr>
      </w:pPr>
    </w:p>
    <w:p w:rsidR="00AB7EE6" w:rsidRPr="00290449" w:rsidRDefault="00AB7EE6" w:rsidP="00AB7EE6">
      <w:pPr>
        <w:autoSpaceDE w:val="0"/>
        <w:autoSpaceDN w:val="0"/>
        <w:adjustRightInd w:val="0"/>
        <w:jc w:val="both"/>
        <w:rPr>
          <w:rFonts w:cs="Arial"/>
          <w:sz w:val="18"/>
          <w:szCs w:val="18"/>
          <w:lang w:eastAsia="en-GB"/>
        </w:rPr>
      </w:pPr>
      <w:r w:rsidRPr="00290449">
        <w:rPr>
          <w:rFonts w:cs="Arial"/>
          <w:b/>
          <w:bCs/>
          <w:sz w:val="18"/>
          <w:szCs w:val="18"/>
          <w:u w:val="single"/>
          <w:lang w:eastAsia="en-GB"/>
        </w:rPr>
        <w:t>SECTION 3: IDENTIFYING SPECIAL EDUCATIONAL NEEDS</w:t>
      </w:r>
    </w:p>
    <w:p w:rsidR="00AB7EE6" w:rsidRPr="00290449" w:rsidRDefault="00AB7EE6" w:rsidP="00AB7EE6">
      <w:pPr>
        <w:jc w:val="both"/>
        <w:rPr>
          <w:rFonts w:cs="Arial"/>
          <w:b/>
          <w:sz w:val="18"/>
          <w:szCs w:val="18"/>
          <w:u w:val="single"/>
        </w:rPr>
      </w:pPr>
    </w:p>
    <w:p w:rsidR="00AB7EE6" w:rsidRPr="00290449" w:rsidRDefault="00AB7EE6" w:rsidP="00AB7EE6">
      <w:pPr>
        <w:jc w:val="both"/>
        <w:rPr>
          <w:rFonts w:cs="Arial"/>
          <w:b/>
          <w:sz w:val="18"/>
          <w:szCs w:val="18"/>
          <w:u w:val="single"/>
        </w:rPr>
      </w:pPr>
      <w:r w:rsidRPr="00290449">
        <w:rPr>
          <w:rFonts w:cs="Arial"/>
          <w:b/>
          <w:sz w:val="18"/>
          <w:szCs w:val="18"/>
          <w:u w:val="single"/>
        </w:rPr>
        <w:t xml:space="preserve">What is SEND? </w:t>
      </w:r>
    </w:p>
    <w:p w:rsidR="00AB7EE6" w:rsidRPr="00290449" w:rsidRDefault="00AB7EE6" w:rsidP="00AB7EE6">
      <w:pPr>
        <w:jc w:val="both"/>
        <w:rPr>
          <w:rFonts w:cs="Arial"/>
          <w:b/>
          <w:i/>
          <w:sz w:val="18"/>
          <w:szCs w:val="18"/>
        </w:rPr>
      </w:pPr>
      <w:r w:rsidRPr="00290449">
        <w:rPr>
          <w:rFonts w:cs="Arial"/>
          <w:b/>
          <w:i/>
          <w:sz w:val="18"/>
          <w:szCs w:val="18"/>
        </w:rPr>
        <w:t>“A pupil has SEN where their learning difficulty or disability calls for special educational provision, namely provision different from or additional to that normally available to pupils of the same age.” (Code of Practice 2014)</w:t>
      </w:r>
    </w:p>
    <w:p w:rsidR="00AB7EE6" w:rsidRPr="00290449" w:rsidRDefault="00AB7EE6" w:rsidP="00AB7EE6">
      <w:pPr>
        <w:jc w:val="both"/>
        <w:rPr>
          <w:rFonts w:cs="Arial"/>
          <w:sz w:val="18"/>
          <w:szCs w:val="18"/>
        </w:rPr>
      </w:pPr>
      <w:r w:rsidRPr="00290449">
        <w:rPr>
          <w:rFonts w:cs="Arial"/>
          <w:sz w:val="18"/>
          <w:szCs w:val="18"/>
        </w:rPr>
        <w:t xml:space="preserve">The 2014 Code of Practice identifies 4 areas of need.  These are; </w:t>
      </w:r>
    </w:p>
    <w:p w:rsidR="00AB7EE6" w:rsidRPr="00290449" w:rsidRDefault="00AB7EE6" w:rsidP="00AB7EE6">
      <w:pPr>
        <w:jc w:val="both"/>
        <w:rPr>
          <w:rFonts w:cs="Arial"/>
          <w:sz w:val="18"/>
          <w:szCs w:val="18"/>
        </w:rPr>
      </w:pPr>
      <w:r w:rsidRPr="00290449">
        <w:rPr>
          <w:rFonts w:cs="Arial"/>
          <w:b/>
          <w:sz w:val="18"/>
          <w:szCs w:val="18"/>
        </w:rPr>
        <w:t>Communication and Interaction</w:t>
      </w:r>
      <w:r w:rsidRPr="00290449">
        <w:rPr>
          <w:rFonts w:cs="Arial"/>
          <w:sz w:val="18"/>
          <w:szCs w:val="18"/>
        </w:rPr>
        <w:t xml:space="preserve"> (Speech and Language needs, children with ASD e.g. Asperger’s / Autism)</w:t>
      </w:r>
    </w:p>
    <w:p w:rsidR="00AB7EE6" w:rsidRPr="00290449" w:rsidRDefault="00AB7EE6" w:rsidP="00AB7EE6">
      <w:pPr>
        <w:jc w:val="both"/>
        <w:rPr>
          <w:rFonts w:cs="Arial"/>
          <w:sz w:val="18"/>
          <w:szCs w:val="18"/>
        </w:rPr>
      </w:pPr>
      <w:r w:rsidRPr="00290449">
        <w:rPr>
          <w:rFonts w:cs="Arial"/>
          <w:b/>
          <w:sz w:val="18"/>
          <w:szCs w:val="18"/>
        </w:rPr>
        <w:t>Cognition and Learning</w:t>
      </w:r>
      <w:r w:rsidRPr="00290449">
        <w:rPr>
          <w:rFonts w:cs="Arial"/>
          <w:sz w:val="18"/>
          <w:szCs w:val="18"/>
        </w:rPr>
        <w:t xml:space="preserve"> (Where the child is experiencing difficulties in their learning either generally or because of a specific condition such as dyslexia or dyspraxia)</w:t>
      </w:r>
    </w:p>
    <w:p w:rsidR="00AB7EE6" w:rsidRPr="00290449" w:rsidRDefault="00AB7EE6" w:rsidP="00AB7EE6">
      <w:pPr>
        <w:jc w:val="both"/>
        <w:rPr>
          <w:rFonts w:cs="Arial"/>
          <w:sz w:val="18"/>
          <w:szCs w:val="18"/>
        </w:rPr>
      </w:pPr>
      <w:r w:rsidRPr="00290449">
        <w:rPr>
          <w:rFonts w:cs="Arial"/>
          <w:b/>
          <w:sz w:val="18"/>
          <w:szCs w:val="18"/>
        </w:rPr>
        <w:t xml:space="preserve">Social, emotional and mental health difficulties </w:t>
      </w:r>
      <w:r w:rsidRPr="00290449">
        <w:rPr>
          <w:rFonts w:cs="Arial"/>
          <w:sz w:val="18"/>
          <w:szCs w:val="18"/>
        </w:rPr>
        <w:t xml:space="preserve">(For example, challenging or disruptive behaviour, anxiety, depression or conditions such as Attention Deficit Disorder [ADD] or attention deficit hyperactive disorder [AHDH])  </w:t>
      </w:r>
    </w:p>
    <w:p w:rsidR="00AB7EE6" w:rsidRPr="00290449" w:rsidRDefault="00AB7EE6" w:rsidP="00AB7EE6">
      <w:pPr>
        <w:jc w:val="both"/>
        <w:rPr>
          <w:rFonts w:cs="Arial"/>
          <w:sz w:val="18"/>
          <w:szCs w:val="18"/>
        </w:rPr>
      </w:pPr>
      <w:r w:rsidRPr="00290449">
        <w:rPr>
          <w:rFonts w:cs="Arial"/>
          <w:b/>
          <w:sz w:val="18"/>
          <w:szCs w:val="18"/>
        </w:rPr>
        <w:t xml:space="preserve">Sensory and/or physical needs </w:t>
      </w:r>
      <w:r w:rsidRPr="00290449">
        <w:rPr>
          <w:rFonts w:cs="Arial"/>
          <w:sz w:val="18"/>
          <w:szCs w:val="18"/>
        </w:rPr>
        <w:t>(E.g. Visual impairment, hearing impairment, certain medical conditions)</w:t>
      </w:r>
    </w:p>
    <w:p w:rsidR="00AB7EE6" w:rsidRPr="00290449" w:rsidRDefault="00AB7EE6" w:rsidP="00AB7EE6">
      <w:pPr>
        <w:jc w:val="both"/>
        <w:rPr>
          <w:rFonts w:cs="Arial"/>
          <w:b/>
          <w:sz w:val="18"/>
          <w:szCs w:val="18"/>
        </w:rPr>
      </w:pPr>
      <w:r w:rsidRPr="00290449">
        <w:rPr>
          <w:rFonts w:cs="Arial"/>
          <w:b/>
          <w:sz w:val="18"/>
          <w:szCs w:val="18"/>
        </w:rPr>
        <w:t xml:space="preserve">The following are not indicators of SEND, but may impact on progress and attainment.  </w:t>
      </w:r>
    </w:p>
    <w:p w:rsidR="00AB7EE6" w:rsidRPr="00290449" w:rsidRDefault="00AB7EE6" w:rsidP="00AB7EE6">
      <w:pPr>
        <w:numPr>
          <w:ilvl w:val="0"/>
          <w:numId w:val="24"/>
        </w:numPr>
        <w:spacing w:after="120" w:line="276" w:lineRule="auto"/>
        <w:ind w:left="714" w:hanging="357"/>
        <w:jc w:val="both"/>
        <w:rPr>
          <w:rFonts w:cs="Arial"/>
          <w:b/>
          <w:sz w:val="18"/>
          <w:szCs w:val="18"/>
        </w:rPr>
      </w:pPr>
      <w:r w:rsidRPr="00290449">
        <w:rPr>
          <w:rFonts w:cs="Arial"/>
          <w:sz w:val="18"/>
          <w:szCs w:val="18"/>
        </w:rPr>
        <w:t>Disability (Although all schools have a legal requirement to make “reasonable adjustments” under current Disability Equality Legislation, these alone do not constitute SEND)</w:t>
      </w:r>
    </w:p>
    <w:p w:rsidR="00AB7EE6" w:rsidRPr="00290449" w:rsidRDefault="00AB7EE6" w:rsidP="00AB7EE6">
      <w:pPr>
        <w:numPr>
          <w:ilvl w:val="0"/>
          <w:numId w:val="24"/>
        </w:numPr>
        <w:spacing w:after="120" w:line="276" w:lineRule="auto"/>
        <w:ind w:left="714" w:hanging="357"/>
        <w:jc w:val="both"/>
        <w:rPr>
          <w:rFonts w:cs="Arial"/>
          <w:b/>
          <w:sz w:val="18"/>
          <w:szCs w:val="18"/>
        </w:rPr>
      </w:pPr>
      <w:r w:rsidRPr="00290449">
        <w:rPr>
          <w:rFonts w:cs="Arial"/>
          <w:sz w:val="18"/>
          <w:szCs w:val="18"/>
        </w:rPr>
        <w:t>Attendance and punctuality</w:t>
      </w:r>
    </w:p>
    <w:p w:rsidR="00AB7EE6" w:rsidRPr="00290449" w:rsidRDefault="00AB7EE6" w:rsidP="00AB7EE6">
      <w:pPr>
        <w:numPr>
          <w:ilvl w:val="0"/>
          <w:numId w:val="24"/>
        </w:numPr>
        <w:spacing w:after="120" w:line="276" w:lineRule="auto"/>
        <w:ind w:left="714" w:hanging="357"/>
        <w:jc w:val="both"/>
        <w:rPr>
          <w:rFonts w:cs="Arial"/>
          <w:b/>
          <w:sz w:val="18"/>
          <w:szCs w:val="18"/>
        </w:rPr>
      </w:pPr>
      <w:r w:rsidRPr="00290449">
        <w:rPr>
          <w:rFonts w:cs="Arial"/>
          <w:sz w:val="18"/>
          <w:szCs w:val="18"/>
        </w:rPr>
        <w:t>Health and Welfare</w:t>
      </w:r>
    </w:p>
    <w:p w:rsidR="00AB7EE6" w:rsidRPr="00290449" w:rsidRDefault="00AB7EE6" w:rsidP="00AB7EE6">
      <w:pPr>
        <w:numPr>
          <w:ilvl w:val="0"/>
          <w:numId w:val="24"/>
        </w:numPr>
        <w:spacing w:after="120" w:line="276" w:lineRule="auto"/>
        <w:ind w:left="714" w:hanging="357"/>
        <w:jc w:val="both"/>
        <w:rPr>
          <w:rFonts w:cs="Arial"/>
          <w:b/>
          <w:sz w:val="18"/>
          <w:szCs w:val="18"/>
        </w:rPr>
      </w:pPr>
      <w:r w:rsidRPr="00290449">
        <w:rPr>
          <w:rFonts w:cs="Arial"/>
          <w:sz w:val="18"/>
          <w:szCs w:val="18"/>
        </w:rPr>
        <w:t>EAL</w:t>
      </w:r>
    </w:p>
    <w:p w:rsidR="00AB7EE6" w:rsidRPr="00290449" w:rsidRDefault="00AB7EE6" w:rsidP="00AB7EE6">
      <w:pPr>
        <w:numPr>
          <w:ilvl w:val="0"/>
          <w:numId w:val="24"/>
        </w:numPr>
        <w:spacing w:after="120" w:line="276" w:lineRule="auto"/>
        <w:ind w:left="714" w:hanging="357"/>
        <w:jc w:val="both"/>
        <w:rPr>
          <w:rFonts w:cs="Arial"/>
          <w:b/>
          <w:sz w:val="18"/>
          <w:szCs w:val="18"/>
        </w:rPr>
      </w:pPr>
      <w:r w:rsidRPr="00290449">
        <w:rPr>
          <w:rFonts w:cs="Arial"/>
          <w:sz w:val="18"/>
          <w:szCs w:val="18"/>
        </w:rPr>
        <w:t>Being in receipt of a Pupil Premium Grant</w:t>
      </w:r>
    </w:p>
    <w:p w:rsidR="00AB7EE6" w:rsidRPr="00290449" w:rsidRDefault="00AB7EE6" w:rsidP="00AB7EE6">
      <w:pPr>
        <w:numPr>
          <w:ilvl w:val="0"/>
          <w:numId w:val="24"/>
        </w:numPr>
        <w:spacing w:after="120" w:line="276" w:lineRule="auto"/>
        <w:ind w:left="714" w:hanging="357"/>
        <w:jc w:val="both"/>
        <w:rPr>
          <w:rFonts w:cs="Arial"/>
          <w:b/>
          <w:sz w:val="18"/>
          <w:szCs w:val="18"/>
        </w:rPr>
      </w:pPr>
      <w:r w:rsidRPr="00290449">
        <w:rPr>
          <w:rFonts w:cs="Arial"/>
          <w:sz w:val="18"/>
          <w:szCs w:val="18"/>
        </w:rPr>
        <w:t>Being a “Looked After Child”</w:t>
      </w:r>
    </w:p>
    <w:p w:rsidR="00AB7EE6" w:rsidRPr="00290449" w:rsidRDefault="00AB7EE6" w:rsidP="00AB7EE6">
      <w:pPr>
        <w:numPr>
          <w:ilvl w:val="0"/>
          <w:numId w:val="24"/>
        </w:numPr>
        <w:spacing w:after="120" w:line="276" w:lineRule="auto"/>
        <w:ind w:left="714" w:hanging="357"/>
        <w:jc w:val="both"/>
        <w:rPr>
          <w:rFonts w:cs="Arial"/>
          <w:b/>
          <w:sz w:val="18"/>
          <w:szCs w:val="18"/>
        </w:rPr>
      </w:pPr>
      <w:r w:rsidRPr="00290449">
        <w:rPr>
          <w:rFonts w:cs="Arial"/>
          <w:sz w:val="18"/>
          <w:szCs w:val="18"/>
        </w:rPr>
        <w:t xml:space="preserve">Being a child of a Serviceman / woman.  </w:t>
      </w:r>
    </w:p>
    <w:p w:rsidR="00AB7EE6" w:rsidRPr="00414941" w:rsidRDefault="00AB7EE6" w:rsidP="00AB7EE6">
      <w:pPr>
        <w:numPr>
          <w:ilvl w:val="0"/>
          <w:numId w:val="24"/>
        </w:numPr>
        <w:spacing w:after="120" w:line="276" w:lineRule="auto"/>
        <w:ind w:left="714" w:hanging="357"/>
        <w:jc w:val="both"/>
        <w:rPr>
          <w:rFonts w:cs="Arial"/>
          <w:b/>
          <w:sz w:val="18"/>
          <w:szCs w:val="18"/>
        </w:rPr>
      </w:pPr>
      <w:r w:rsidRPr="00290449">
        <w:rPr>
          <w:rFonts w:cs="Arial"/>
          <w:sz w:val="18"/>
          <w:szCs w:val="18"/>
        </w:rPr>
        <w:t>Behaviour is no longer recognised as SEND, but rather an underlying response</w:t>
      </w:r>
      <w:r w:rsidR="007E2CF2">
        <w:rPr>
          <w:rFonts w:cs="Arial"/>
          <w:sz w:val="18"/>
          <w:szCs w:val="18"/>
        </w:rPr>
        <w:t>/ form of communication</w:t>
      </w:r>
      <w:r w:rsidRPr="00290449">
        <w:rPr>
          <w:rFonts w:cs="Arial"/>
          <w:sz w:val="18"/>
          <w:szCs w:val="18"/>
        </w:rPr>
        <w:t xml:space="preserve"> to a need which we, as professionals, need to recognise and identify.  </w:t>
      </w:r>
    </w:p>
    <w:p w:rsidR="00AB7EE6" w:rsidRPr="00290449" w:rsidRDefault="00AB7EE6" w:rsidP="00AB7EE6">
      <w:pPr>
        <w:spacing w:after="120"/>
        <w:jc w:val="both"/>
        <w:rPr>
          <w:rFonts w:cs="Arial"/>
          <w:b/>
          <w:sz w:val="18"/>
          <w:szCs w:val="18"/>
        </w:rPr>
      </w:pPr>
    </w:p>
    <w:p w:rsidR="00AB7EE6" w:rsidRPr="00290449" w:rsidRDefault="00AB7EE6" w:rsidP="00AB7EE6">
      <w:pPr>
        <w:jc w:val="both"/>
        <w:rPr>
          <w:rFonts w:cs="Arial"/>
          <w:b/>
          <w:sz w:val="18"/>
          <w:szCs w:val="18"/>
          <w:u w:val="single"/>
        </w:rPr>
      </w:pPr>
      <w:r w:rsidRPr="00290449">
        <w:rPr>
          <w:rFonts w:cs="Arial"/>
          <w:b/>
          <w:sz w:val="18"/>
          <w:szCs w:val="18"/>
          <w:u w:val="single"/>
        </w:rPr>
        <w:t>All children and young people are entitled to an education that enables them to make progress so that they:</w:t>
      </w:r>
    </w:p>
    <w:p w:rsidR="00AB7EE6" w:rsidRPr="00290449" w:rsidRDefault="00AB7EE6" w:rsidP="00AB7EE6">
      <w:pPr>
        <w:jc w:val="both"/>
        <w:rPr>
          <w:rFonts w:cs="Arial"/>
          <w:sz w:val="18"/>
          <w:szCs w:val="18"/>
        </w:rPr>
      </w:pPr>
      <w:r w:rsidRPr="00290449">
        <w:rPr>
          <w:rFonts w:cs="Arial"/>
          <w:sz w:val="18"/>
          <w:szCs w:val="18"/>
        </w:rPr>
        <w:t>• achieve their best</w:t>
      </w:r>
    </w:p>
    <w:p w:rsidR="00AB7EE6" w:rsidRPr="00290449" w:rsidRDefault="00AB7EE6" w:rsidP="00AB7EE6">
      <w:pPr>
        <w:jc w:val="both"/>
        <w:rPr>
          <w:rFonts w:cs="Arial"/>
          <w:sz w:val="18"/>
          <w:szCs w:val="18"/>
        </w:rPr>
      </w:pPr>
      <w:r w:rsidRPr="00290449">
        <w:rPr>
          <w:rFonts w:cs="Arial"/>
          <w:sz w:val="18"/>
          <w:szCs w:val="18"/>
        </w:rPr>
        <w:t>• become confident individuals living fulfilling lives, and</w:t>
      </w:r>
    </w:p>
    <w:p w:rsidR="00AB7EE6" w:rsidRPr="00290449" w:rsidRDefault="00AB7EE6" w:rsidP="00AB7EE6">
      <w:pPr>
        <w:jc w:val="both"/>
        <w:rPr>
          <w:rFonts w:cs="Arial"/>
          <w:sz w:val="18"/>
          <w:szCs w:val="18"/>
        </w:rPr>
      </w:pPr>
      <w:r w:rsidRPr="00290449">
        <w:rPr>
          <w:rFonts w:cs="Arial"/>
          <w:sz w:val="18"/>
          <w:szCs w:val="18"/>
        </w:rPr>
        <w:t>• make a successful transition into adulthood, whether into employment, further or higher education or training</w:t>
      </w:r>
    </w:p>
    <w:p w:rsidR="00AB7EE6" w:rsidRDefault="00AB7EE6" w:rsidP="00AB7EE6">
      <w:pPr>
        <w:jc w:val="both"/>
        <w:rPr>
          <w:rFonts w:cs="Arial"/>
          <w:sz w:val="18"/>
          <w:szCs w:val="18"/>
        </w:rPr>
      </w:pPr>
      <w:r w:rsidRPr="00290449">
        <w:rPr>
          <w:rFonts w:cs="Arial"/>
          <w:sz w:val="18"/>
          <w:szCs w:val="18"/>
        </w:rPr>
        <w:t xml:space="preserve">As a school, we are required to identify and address the SEN of the pupils that we support.   We identify these needs by considering the needs of the whole child which will include not just the Special Educational Needs of the child.  </w:t>
      </w:r>
    </w:p>
    <w:p w:rsidR="00075AC1" w:rsidRPr="00290449" w:rsidRDefault="00075AC1" w:rsidP="00AB7EE6">
      <w:pPr>
        <w:jc w:val="both"/>
        <w:rPr>
          <w:rFonts w:cs="Arial"/>
          <w:sz w:val="18"/>
          <w:szCs w:val="18"/>
        </w:rPr>
      </w:pPr>
    </w:p>
    <w:p w:rsidR="00075AC1" w:rsidRPr="00290449" w:rsidRDefault="00AB7EE6" w:rsidP="00AB7EE6">
      <w:pPr>
        <w:autoSpaceDE w:val="0"/>
        <w:autoSpaceDN w:val="0"/>
        <w:adjustRightInd w:val="0"/>
        <w:jc w:val="both"/>
        <w:rPr>
          <w:rFonts w:cs="Arial"/>
          <w:b/>
          <w:bCs/>
          <w:sz w:val="18"/>
          <w:szCs w:val="18"/>
          <w:u w:val="single"/>
          <w:lang w:eastAsia="en-GB"/>
        </w:rPr>
      </w:pPr>
      <w:r w:rsidRPr="00290449">
        <w:rPr>
          <w:rFonts w:cs="Arial"/>
          <w:b/>
          <w:bCs/>
          <w:sz w:val="18"/>
          <w:szCs w:val="18"/>
          <w:u w:val="single"/>
          <w:lang w:eastAsia="en-GB"/>
        </w:rPr>
        <w:t xml:space="preserve">SECTION 4: A Graduated Approach to </w:t>
      </w:r>
      <w:r>
        <w:rPr>
          <w:rFonts w:cs="Arial"/>
          <w:b/>
          <w:bCs/>
          <w:sz w:val="18"/>
          <w:szCs w:val="18"/>
          <w:u w:val="single"/>
          <w:lang w:eastAsia="en-GB"/>
        </w:rPr>
        <w:t>SEND</w:t>
      </w:r>
      <w:r w:rsidRPr="00290449">
        <w:rPr>
          <w:rFonts w:cs="Arial"/>
          <w:b/>
          <w:bCs/>
          <w:sz w:val="18"/>
          <w:szCs w:val="18"/>
          <w:u w:val="single"/>
          <w:lang w:eastAsia="en-GB"/>
        </w:rPr>
        <w:t xml:space="preserve"> Support.</w:t>
      </w:r>
    </w:p>
    <w:p w:rsidR="00AB7EE6" w:rsidRPr="00290449" w:rsidRDefault="00AB7EE6" w:rsidP="00AB7EE6">
      <w:pPr>
        <w:autoSpaceDE w:val="0"/>
        <w:autoSpaceDN w:val="0"/>
        <w:adjustRightInd w:val="0"/>
        <w:jc w:val="both"/>
        <w:rPr>
          <w:rFonts w:cs="Arial"/>
          <w:sz w:val="18"/>
          <w:szCs w:val="18"/>
        </w:rPr>
      </w:pPr>
      <w:r>
        <w:rPr>
          <w:rFonts w:cs="Arial"/>
          <w:sz w:val="18"/>
          <w:szCs w:val="18"/>
        </w:rPr>
        <w:t>SEN</w:t>
      </w:r>
      <w:r w:rsidRPr="00290449">
        <w:rPr>
          <w:rFonts w:cs="Arial"/>
          <w:sz w:val="18"/>
          <w:szCs w:val="18"/>
        </w:rPr>
        <w:t xml:space="preserve"> Code of Practice 0-25 details 2 categories for Special Needs; SEN Support and EHC Plans (Education and Healthcare Plans)</w:t>
      </w:r>
    </w:p>
    <w:p w:rsidR="00AB7EE6" w:rsidRPr="00290449" w:rsidRDefault="00AB7EE6" w:rsidP="00AB7EE6">
      <w:pPr>
        <w:autoSpaceDE w:val="0"/>
        <w:autoSpaceDN w:val="0"/>
        <w:adjustRightInd w:val="0"/>
        <w:jc w:val="both"/>
        <w:rPr>
          <w:rFonts w:cs="Arial"/>
          <w:sz w:val="18"/>
          <w:szCs w:val="18"/>
        </w:rPr>
      </w:pPr>
      <w:r w:rsidRPr="00290449">
        <w:rPr>
          <w:rFonts w:cs="Arial"/>
          <w:sz w:val="18"/>
          <w:szCs w:val="18"/>
        </w:rPr>
        <w:t xml:space="preserve">As a school, we are constantly monitoring the children’s progress.  Where children are experiencing difficulties, the following action will be taken.  Some children may work their way through all the steps, where others may only need the first 3 or 4.  </w:t>
      </w:r>
    </w:p>
    <w:p w:rsidR="00AB7EE6" w:rsidRPr="00290449" w:rsidRDefault="00AB7EE6" w:rsidP="00AB7EE6">
      <w:pPr>
        <w:autoSpaceDE w:val="0"/>
        <w:autoSpaceDN w:val="0"/>
        <w:adjustRightInd w:val="0"/>
        <w:jc w:val="both"/>
        <w:rPr>
          <w:rFonts w:cs="Arial"/>
          <w:sz w:val="18"/>
          <w:szCs w:val="18"/>
        </w:rPr>
      </w:pPr>
    </w:p>
    <w:p w:rsidR="00AB7EE6" w:rsidRPr="007310F0" w:rsidRDefault="00AB7EE6" w:rsidP="00AB7EE6">
      <w:pPr>
        <w:numPr>
          <w:ilvl w:val="0"/>
          <w:numId w:val="30"/>
        </w:numPr>
        <w:autoSpaceDE w:val="0"/>
        <w:autoSpaceDN w:val="0"/>
        <w:adjustRightInd w:val="0"/>
        <w:jc w:val="both"/>
        <w:rPr>
          <w:rFonts w:cs="Arial"/>
          <w:sz w:val="18"/>
          <w:szCs w:val="18"/>
        </w:rPr>
      </w:pPr>
      <w:r w:rsidRPr="00290449">
        <w:rPr>
          <w:rFonts w:cs="Arial"/>
          <w:sz w:val="18"/>
          <w:szCs w:val="18"/>
        </w:rPr>
        <w:t xml:space="preserve">In the first instance, the class teacher will adapt the curriculum to make it accessible to the child – this could take the form of extra adult </w:t>
      </w:r>
      <w:r w:rsidRPr="007310F0">
        <w:rPr>
          <w:rFonts w:cs="Arial"/>
          <w:sz w:val="18"/>
          <w:szCs w:val="18"/>
        </w:rPr>
        <w:t xml:space="preserve">support from either the teacher or another adult or providing equipment such as </w:t>
      </w:r>
      <w:proofErr w:type="spellStart"/>
      <w:r w:rsidRPr="007310F0">
        <w:rPr>
          <w:rFonts w:cs="Arial"/>
          <w:sz w:val="18"/>
          <w:szCs w:val="18"/>
        </w:rPr>
        <w:t>numberlines</w:t>
      </w:r>
      <w:proofErr w:type="spellEnd"/>
      <w:r w:rsidRPr="007310F0">
        <w:rPr>
          <w:rFonts w:cs="Arial"/>
          <w:sz w:val="18"/>
          <w:szCs w:val="18"/>
        </w:rPr>
        <w:t xml:space="preserve"> or </w:t>
      </w:r>
      <w:proofErr w:type="spellStart"/>
      <w:r w:rsidRPr="007310F0">
        <w:rPr>
          <w:rFonts w:cs="Arial"/>
          <w:sz w:val="18"/>
          <w:szCs w:val="18"/>
        </w:rPr>
        <w:t>wordbanks</w:t>
      </w:r>
      <w:proofErr w:type="spellEnd"/>
      <w:r w:rsidRPr="007310F0">
        <w:rPr>
          <w:rFonts w:cs="Arial"/>
          <w:sz w:val="18"/>
          <w:szCs w:val="18"/>
        </w:rPr>
        <w:t xml:space="preserve"> to support the child.  </w:t>
      </w:r>
    </w:p>
    <w:p w:rsidR="00AB7EE6" w:rsidRPr="007310F0" w:rsidRDefault="00AB7EE6" w:rsidP="00AB7EE6">
      <w:pPr>
        <w:numPr>
          <w:ilvl w:val="0"/>
          <w:numId w:val="30"/>
        </w:numPr>
        <w:autoSpaceDE w:val="0"/>
        <w:autoSpaceDN w:val="0"/>
        <w:adjustRightInd w:val="0"/>
        <w:jc w:val="both"/>
        <w:rPr>
          <w:rFonts w:cs="Arial"/>
          <w:sz w:val="18"/>
          <w:szCs w:val="18"/>
        </w:rPr>
      </w:pPr>
      <w:r w:rsidRPr="00290449">
        <w:rPr>
          <w:rFonts w:cs="Arial"/>
          <w:sz w:val="18"/>
          <w:szCs w:val="18"/>
        </w:rPr>
        <w:t xml:space="preserve">If the child continues to experience difficulties, the teacher will discuss their concern with the child’s parent / carer.  At this point, they will </w:t>
      </w:r>
      <w:r>
        <w:rPr>
          <w:rFonts w:cs="Arial"/>
          <w:sz w:val="18"/>
          <w:szCs w:val="18"/>
        </w:rPr>
        <w:t xml:space="preserve">fill in a “Cause for Concern” form which will highlight the areas of need to the </w:t>
      </w:r>
      <w:r w:rsidRPr="007310F0">
        <w:rPr>
          <w:rFonts w:cs="Arial"/>
          <w:sz w:val="18"/>
          <w:szCs w:val="18"/>
        </w:rPr>
        <w:t xml:space="preserve">SENDCo </w:t>
      </w:r>
      <w:r>
        <w:rPr>
          <w:rFonts w:cs="Arial"/>
          <w:sz w:val="18"/>
          <w:szCs w:val="18"/>
        </w:rPr>
        <w:t xml:space="preserve">so that they can come and observe the child.  After the observation, the SENDCo will provide the teacher with a </w:t>
      </w:r>
      <w:r w:rsidR="00D95B33">
        <w:rPr>
          <w:rFonts w:cs="Arial"/>
          <w:sz w:val="18"/>
          <w:szCs w:val="18"/>
        </w:rPr>
        <w:t>feedback</w:t>
      </w:r>
      <w:r>
        <w:rPr>
          <w:rFonts w:cs="Arial"/>
          <w:sz w:val="18"/>
          <w:szCs w:val="18"/>
        </w:rPr>
        <w:t xml:space="preserve">, including recommendations </w:t>
      </w:r>
      <w:r w:rsidRPr="007310F0">
        <w:rPr>
          <w:rFonts w:cs="Arial"/>
          <w:sz w:val="18"/>
          <w:szCs w:val="18"/>
        </w:rPr>
        <w:t>so that a support plan can be put in place</w:t>
      </w:r>
      <w:r>
        <w:rPr>
          <w:rFonts w:cs="Arial"/>
          <w:sz w:val="18"/>
          <w:szCs w:val="18"/>
        </w:rPr>
        <w:t xml:space="preserve"> or other professions involved if needed</w:t>
      </w:r>
      <w:r w:rsidRPr="007310F0">
        <w:rPr>
          <w:rFonts w:cs="Arial"/>
          <w:sz w:val="18"/>
          <w:szCs w:val="18"/>
        </w:rPr>
        <w:t xml:space="preserve">.  </w:t>
      </w:r>
    </w:p>
    <w:p w:rsidR="00AB7EE6" w:rsidRPr="00290449" w:rsidRDefault="00AB7EE6" w:rsidP="00AB7EE6">
      <w:pPr>
        <w:numPr>
          <w:ilvl w:val="0"/>
          <w:numId w:val="30"/>
        </w:numPr>
        <w:autoSpaceDE w:val="0"/>
        <w:autoSpaceDN w:val="0"/>
        <w:adjustRightInd w:val="0"/>
        <w:jc w:val="both"/>
        <w:rPr>
          <w:rFonts w:cs="Arial"/>
          <w:sz w:val="18"/>
          <w:szCs w:val="18"/>
        </w:rPr>
      </w:pPr>
      <w:r>
        <w:rPr>
          <w:rFonts w:cs="Arial"/>
          <w:sz w:val="18"/>
          <w:szCs w:val="18"/>
        </w:rPr>
        <w:t xml:space="preserve">Under the guidance of the SENDCo, </w:t>
      </w:r>
      <w:r w:rsidRPr="00290449">
        <w:rPr>
          <w:rFonts w:cs="Arial"/>
          <w:sz w:val="18"/>
          <w:szCs w:val="18"/>
        </w:rPr>
        <w:t xml:space="preserve">the class teacher </w:t>
      </w:r>
      <w:r>
        <w:rPr>
          <w:rFonts w:cs="Arial"/>
          <w:sz w:val="18"/>
          <w:szCs w:val="18"/>
        </w:rPr>
        <w:t>will</w:t>
      </w:r>
      <w:r w:rsidRPr="00290449">
        <w:rPr>
          <w:rFonts w:cs="Arial"/>
          <w:sz w:val="18"/>
          <w:szCs w:val="18"/>
        </w:rPr>
        <w:t xml:space="preserve"> provide an Individual Provision Map (IPM) to provide extra support in the child’s area of need.  This may take the form of individual or group work outside of normal lessons to help the child. These will be reviewed termly in conjunction with the parent / carer</w:t>
      </w:r>
      <w:r>
        <w:rPr>
          <w:rFonts w:cs="Arial"/>
          <w:sz w:val="18"/>
          <w:szCs w:val="18"/>
        </w:rPr>
        <w:t xml:space="preserve">.  </w:t>
      </w:r>
    </w:p>
    <w:p w:rsidR="00AB7EE6" w:rsidRPr="00290449" w:rsidRDefault="00AB7EE6" w:rsidP="00AB7EE6">
      <w:pPr>
        <w:numPr>
          <w:ilvl w:val="0"/>
          <w:numId w:val="30"/>
        </w:numPr>
        <w:autoSpaceDE w:val="0"/>
        <w:autoSpaceDN w:val="0"/>
        <w:adjustRightInd w:val="0"/>
        <w:jc w:val="both"/>
        <w:rPr>
          <w:rFonts w:cs="Arial"/>
          <w:sz w:val="18"/>
          <w:szCs w:val="18"/>
        </w:rPr>
      </w:pPr>
      <w:r w:rsidRPr="00290449">
        <w:rPr>
          <w:rFonts w:cs="Arial"/>
          <w:sz w:val="18"/>
          <w:szCs w:val="18"/>
        </w:rPr>
        <w:t xml:space="preserve">If required, the SENDCo will talk to professionals such as Speech Therapists, Occupation Therapists (in the case of physical needs) </w:t>
      </w:r>
      <w:r>
        <w:rPr>
          <w:rFonts w:cs="Arial"/>
          <w:sz w:val="18"/>
          <w:szCs w:val="18"/>
        </w:rPr>
        <w:t>CAMHS (Child and Adolescent Mental Health Services)</w:t>
      </w:r>
      <w:r w:rsidR="00075AC1">
        <w:rPr>
          <w:rFonts w:cs="Arial"/>
          <w:sz w:val="18"/>
          <w:szCs w:val="18"/>
        </w:rPr>
        <w:t>, Specialist Teaching Services</w:t>
      </w:r>
      <w:r>
        <w:rPr>
          <w:rFonts w:cs="Arial"/>
          <w:sz w:val="18"/>
          <w:szCs w:val="18"/>
        </w:rPr>
        <w:t xml:space="preserve"> </w:t>
      </w:r>
      <w:r w:rsidRPr="00290449">
        <w:rPr>
          <w:rFonts w:cs="Arial"/>
          <w:sz w:val="18"/>
          <w:szCs w:val="18"/>
        </w:rPr>
        <w:t>or the Educational Psychologist to provide additional assessment / support</w:t>
      </w:r>
      <w:r w:rsidR="00075AC1">
        <w:rPr>
          <w:rFonts w:cs="Arial"/>
          <w:sz w:val="18"/>
          <w:szCs w:val="18"/>
        </w:rPr>
        <w:t xml:space="preserve"> (subject to the parameters and </w:t>
      </w:r>
      <w:r w:rsidR="00C64485">
        <w:rPr>
          <w:rFonts w:cs="Arial"/>
          <w:sz w:val="18"/>
          <w:szCs w:val="18"/>
        </w:rPr>
        <w:t>referral</w:t>
      </w:r>
      <w:r w:rsidR="00075AC1">
        <w:rPr>
          <w:rFonts w:cs="Arial"/>
          <w:sz w:val="18"/>
          <w:szCs w:val="18"/>
        </w:rPr>
        <w:t xml:space="preserve"> criteria offered by each individual service)</w:t>
      </w:r>
    </w:p>
    <w:p w:rsidR="00AB7EE6" w:rsidRPr="007310F0" w:rsidRDefault="00AB7EE6" w:rsidP="00AB7EE6">
      <w:pPr>
        <w:numPr>
          <w:ilvl w:val="0"/>
          <w:numId w:val="30"/>
        </w:numPr>
        <w:autoSpaceDE w:val="0"/>
        <w:autoSpaceDN w:val="0"/>
        <w:adjustRightInd w:val="0"/>
        <w:jc w:val="both"/>
        <w:rPr>
          <w:rFonts w:cs="Arial"/>
          <w:sz w:val="18"/>
          <w:szCs w:val="18"/>
        </w:rPr>
      </w:pPr>
      <w:r w:rsidRPr="00290449">
        <w:rPr>
          <w:rFonts w:cs="Arial"/>
          <w:sz w:val="18"/>
          <w:szCs w:val="18"/>
        </w:rPr>
        <w:t xml:space="preserve">If none of the above steps seem to be providing the necessary support for the child, the school, with the parent / carer’s permission will </w:t>
      </w:r>
      <w:r w:rsidRPr="007310F0">
        <w:rPr>
          <w:rFonts w:cs="Arial"/>
          <w:sz w:val="18"/>
          <w:szCs w:val="18"/>
        </w:rPr>
        <w:t>apply to the Local Education Authority for an Educational Heal</w:t>
      </w:r>
      <w:r w:rsidR="00644258">
        <w:rPr>
          <w:rFonts w:cs="Arial"/>
          <w:sz w:val="18"/>
          <w:szCs w:val="18"/>
        </w:rPr>
        <w:t>th Care needs assessment (EHC)</w:t>
      </w:r>
      <w:r w:rsidRPr="007310F0">
        <w:rPr>
          <w:rFonts w:cs="Arial"/>
          <w:sz w:val="18"/>
          <w:szCs w:val="18"/>
        </w:rPr>
        <w:t xml:space="preserve"> </w:t>
      </w:r>
    </w:p>
    <w:p w:rsidR="00AB7EE6" w:rsidRPr="005E3432" w:rsidRDefault="00AB7EE6" w:rsidP="00AB7EE6">
      <w:pPr>
        <w:numPr>
          <w:ilvl w:val="0"/>
          <w:numId w:val="30"/>
        </w:numPr>
        <w:autoSpaceDE w:val="0"/>
        <w:autoSpaceDN w:val="0"/>
        <w:adjustRightInd w:val="0"/>
        <w:jc w:val="both"/>
        <w:rPr>
          <w:rFonts w:cs="Arial"/>
          <w:sz w:val="18"/>
          <w:szCs w:val="18"/>
        </w:rPr>
      </w:pPr>
      <w:r w:rsidRPr="00290449">
        <w:rPr>
          <w:rFonts w:cs="Arial"/>
          <w:sz w:val="18"/>
          <w:szCs w:val="18"/>
        </w:rPr>
        <w:t xml:space="preserve">The Local Education Authority </w:t>
      </w:r>
      <w:r w:rsidR="000C309B">
        <w:rPr>
          <w:rFonts w:cs="Arial"/>
          <w:sz w:val="18"/>
          <w:szCs w:val="18"/>
        </w:rPr>
        <w:t xml:space="preserve">of the child’s home address </w:t>
      </w:r>
      <w:r w:rsidRPr="00290449">
        <w:rPr>
          <w:rFonts w:cs="Arial"/>
          <w:sz w:val="18"/>
          <w:szCs w:val="18"/>
        </w:rPr>
        <w:t xml:space="preserve">will assess the request for an Educational Health Care needs assessment and either agree to or decline </w:t>
      </w:r>
      <w:r w:rsidRPr="005E3432">
        <w:rPr>
          <w:rFonts w:cs="Arial"/>
          <w:sz w:val="18"/>
          <w:szCs w:val="18"/>
        </w:rPr>
        <w:t>the request.  If the request is agreed, the Local Education Authority have 20 weeks to complete the request and issue its decision (either granting or declining an EHC Plan)</w:t>
      </w:r>
    </w:p>
    <w:p w:rsidR="00AB7EE6" w:rsidRDefault="00AB7EE6" w:rsidP="00AB7EE6">
      <w:pPr>
        <w:numPr>
          <w:ilvl w:val="0"/>
          <w:numId w:val="30"/>
        </w:numPr>
        <w:autoSpaceDE w:val="0"/>
        <w:autoSpaceDN w:val="0"/>
        <w:adjustRightInd w:val="0"/>
        <w:jc w:val="both"/>
        <w:rPr>
          <w:rFonts w:cs="Arial"/>
          <w:sz w:val="18"/>
          <w:szCs w:val="18"/>
        </w:rPr>
      </w:pPr>
      <w:r w:rsidRPr="00290449">
        <w:rPr>
          <w:rFonts w:cs="Arial"/>
          <w:sz w:val="18"/>
          <w:szCs w:val="18"/>
        </w:rPr>
        <w:t xml:space="preserve">If the Local Education Authority do not grant an Educational Health Care Plan </w:t>
      </w:r>
      <w:r>
        <w:rPr>
          <w:rFonts w:cs="Arial"/>
          <w:sz w:val="18"/>
          <w:szCs w:val="18"/>
        </w:rPr>
        <w:t xml:space="preserve">(EHCP) </w:t>
      </w:r>
      <w:r w:rsidRPr="00290449">
        <w:rPr>
          <w:rFonts w:cs="Arial"/>
          <w:sz w:val="18"/>
          <w:szCs w:val="18"/>
        </w:rPr>
        <w:t>or agree to an Educational Health Care needs assessment, they must give their reasons for doing so.  At this point, the parent has the</w:t>
      </w:r>
      <w:r w:rsidR="000C309B">
        <w:rPr>
          <w:rFonts w:cs="Arial"/>
          <w:sz w:val="18"/>
          <w:szCs w:val="18"/>
        </w:rPr>
        <w:t xml:space="preserve"> right to appeal the decision, firstly through mediation and if unsuccessful, through tribunal. </w:t>
      </w:r>
    </w:p>
    <w:p w:rsidR="00AB7EE6" w:rsidRDefault="00AB7EE6" w:rsidP="00AB7EE6">
      <w:pPr>
        <w:numPr>
          <w:ilvl w:val="0"/>
          <w:numId w:val="30"/>
        </w:numPr>
        <w:autoSpaceDE w:val="0"/>
        <w:autoSpaceDN w:val="0"/>
        <w:adjustRightInd w:val="0"/>
        <w:jc w:val="both"/>
        <w:rPr>
          <w:rFonts w:cs="Arial"/>
          <w:sz w:val="18"/>
          <w:szCs w:val="18"/>
        </w:rPr>
      </w:pPr>
      <w:r>
        <w:rPr>
          <w:rFonts w:cs="Arial"/>
          <w:sz w:val="18"/>
          <w:szCs w:val="18"/>
        </w:rPr>
        <w:t xml:space="preserve">If a child is granted an Educational Health Care Plan the parents are entitled to request a personal budget to support the needs of their child in the way they deem most effective.  St Mary’s will comply with the </w:t>
      </w:r>
      <w:r w:rsidR="00541F4E">
        <w:rPr>
          <w:rFonts w:cs="Arial"/>
          <w:sz w:val="18"/>
          <w:szCs w:val="18"/>
        </w:rPr>
        <w:t>home authority</w:t>
      </w:r>
      <w:r>
        <w:rPr>
          <w:rFonts w:cs="Arial"/>
          <w:sz w:val="18"/>
          <w:szCs w:val="18"/>
        </w:rPr>
        <w:t xml:space="preserve"> policy on Personal Budgets and will consider all requests on an individual basis.  </w:t>
      </w:r>
    </w:p>
    <w:p w:rsidR="00AB7EE6" w:rsidRDefault="00AB7EE6" w:rsidP="00AB7EE6">
      <w:pPr>
        <w:numPr>
          <w:ilvl w:val="0"/>
          <w:numId w:val="30"/>
        </w:numPr>
        <w:autoSpaceDE w:val="0"/>
        <w:autoSpaceDN w:val="0"/>
        <w:adjustRightInd w:val="0"/>
        <w:jc w:val="both"/>
        <w:rPr>
          <w:rFonts w:cs="Arial"/>
          <w:sz w:val="18"/>
          <w:szCs w:val="18"/>
        </w:rPr>
      </w:pPr>
      <w:r>
        <w:rPr>
          <w:rFonts w:cs="Arial"/>
          <w:sz w:val="18"/>
          <w:szCs w:val="18"/>
        </w:rPr>
        <w:t xml:space="preserve">Children who have been granted an EHCP are provided with a MAPP (Multi Agency Provision Plan) instead of an IPM.  These contains the outcomes from the EHCP which have been broken down into smaller, more achievable steps.  It will also detail the specific provision to be provided to meet these steps.  </w:t>
      </w:r>
    </w:p>
    <w:p w:rsidR="00AB7EE6" w:rsidRDefault="00AB7EE6" w:rsidP="00AB7EE6">
      <w:pPr>
        <w:autoSpaceDE w:val="0"/>
        <w:autoSpaceDN w:val="0"/>
        <w:adjustRightInd w:val="0"/>
        <w:jc w:val="both"/>
        <w:rPr>
          <w:rFonts w:cs="Arial"/>
          <w:sz w:val="18"/>
          <w:szCs w:val="18"/>
        </w:rPr>
      </w:pPr>
    </w:p>
    <w:p w:rsidR="00AB7EE6" w:rsidRPr="00290449" w:rsidRDefault="00AB7EE6" w:rsidP="00AB7EE6">
      <w:pPr>
        <w:autoSpaceDE w:val="0"/>
        <w:autoSpaceDN w:val="0"/>
        <w:adjustRightInd w:val="0"/>
        <w:jc w:val="both"/>
        <w:rPr>
          <w:rFonts w:cs="Arial"/>
          <w:sz w:val="18"/>
          <w:szCs w:val="18"/>
        </w:rPr>
      </w:pPr>
      <w:r>
        <w:rPr>
          <w:rFonts w:cs="Arial"/>
          <w:sz w:val="18"/>
          <w:szCs w:val="18"/>
        </w:rPr>
        <w:t xml:space="preserve">The school operates an Assess / Plan / Do / Review cycle for children on the SEND Register, where initial assessments are made as to the extent of the child’s needs, an appropriate support plan is put in place which is carried out for a specified period and then reviewed to make sure it is meeting the child’s needs and providing good quality support to enable the child makes good progress.  </w:t>
      </w:r>
      <w:r w:rsidRPr="005D4D35">
        <w:rPr>
          <w:rFonts w:cs="Arial"/>
          <w:sz w:val="18"/>
          <w:szCs w:val="18"/>
        </w:rPr>
        <w:t>This is an ongoing cycle to enable the provision to be refined and revised as the understanding of the needs of the pupil grows. This cycle enables the identification of those interventions which are the most effective in supporting the pupil to achieve good progress and outcomes.</w:t>
      </w:r>
      <w:r>
        <w:rPr>
          <w:rFonts w:cs="Arial"/>
          <w:sz w:val="18"/>
          <w:szCs w:val="18"/>
        </w:rPr>
        <w:t xml:space="preserve">  </w:t>
      </w:r>
    </w:p>
    <w:p w:rsidR="00AB7EE6" w:rsidRPr="00290449" w:rsidRDefault="00AB7EE6" w:rsidP="00AB7EE6">
      <w:pPr>
        <w:autoSpaceDE w:val="0"/>
        <w:autoSpaceDN w:val="0"/>
        <w:adjustRightInd w:val="0"/>
        <w:jc w:val="both"/>
        <w:rPr>
          <w:rFonts w:cs="Arial"/>
          <w:b/>
          <w:bCs/>
          <w:sz w:val="18"/>
          <w:szCs w:val="18"/>
          <w:u w:val="single"/>
          <w:lang w:eastAsia="en-GB"/>
        </w:rPr>
      </w:pPr>
    </w:p>
    <w:p w:rsidR="00AB7EE6" w:rsidRDefault="00AB7EE6" w:rsidP="00AB7EE6">
      <w:pPr>
        <w:autoSpaceDE w:val="0"/>
        <w:autoSpaceDN w:val="0"/>
        <w:adjustRightInd w:val="0"/>
        <w:jc w:val="both"/>
        <w:rPr>
          <w:rFonts w:cs="Arial"/>
          <w:b/>
          <w:bCs/>
          <w:sz w:val="18"/>
          <w:szCs w:val="18"/>
          <w:u w:val="single"/>
          <w:lang w:eastAsia="en-GB"/>
        </w:rPr>
      </w:pPr>
      <w:r w:rsidRPr="00290449">
        <w:rPr>
          <w:rFonts w:cs="Arial"/>
          <w:b/>
          <w:bCs/>
          <w:sz w:val="18"/>
          <w:szCs w:val="18"/>
          <w:u w:val="single"/>
          <w:lang w:eastAsia="en-GB"/>
        </w:rPr>
        <w:t>SECTION 5: MANAGING PUPILS</w:t>
      </w:r>
      <w:r>
        <w:rPr>
          <w:rFonts w:cs="Arial"/>
          <w:b/>
          <w:bCs/>
          <w:sz w:val="18"/>
          <w:szCs w:val="18"/>
          <w:u w:val="single"/>
          <w:lang w:eastAsia="en-GB"/>
        </w:rPr>
        <w:t xml:space="preserve"> </w:t>
      </w:r>
      <w:r w:rsidRPr="00290449">
        <w:rPr>
          <w:rFonts w:cs="Arial"/>
          <w:b/>
          <w:bCs/>
          <w:sz w:val="18"/>
          <w:szCs w:val="18"/>
          <w:u w:val="single"/>
          <w:lang w:eastAsia="en-GB"/>
        </w:rPr>
        <w:t>NEEDS ON THE SEN REGISTER</w:t>
      </w:r>
    </w:p>
    <w:p w:rsidR="00AB7EE6" w:rsidRDefault="00AB7EE6" w:rsidP="00AB7EE6">
      <w:pPr>
        <w:autoSpaceDE w:val="0"/>
        <w:autoSpaceDN w:val="0"/>
        <w:adjustRightInd w:val="0"/>
        <w:jc w:val="both"/>
        <w:rPr>
          <w:rFonts w:cs="Arial"/>
          <w:b/>
          <w:bCs/>
          <w:sz w:val="18"/>
          <w:szCs w:val="18"/>
          <w:u w:val="single"/>
          <w:lang w:eastAsia="en-GB"/>
        </w:rPr>
      </w:pPr>
    </w:p>
    <w:p w:rsidR="00AB7EE6" w:rsidRPr="001E3DEB" w:rsidRDefault="00AB7EE6" w:rsidP="00AB7EE6">
      <w:pPr>
        <w:autoSpaceDE w:val="0"/>
        <w:autoSpaceDN w:val="0"/>
        <w:adjustRightInd w:val="0"/>
        <w:jc w:val="both"/>
        <w:rPr>
          <w:rFonts w:cs="Arial"/>
          <w:bCs/>
          <w:sz w:val="18"/>
          <w:szCs w:val="18"/>
          <w:lang w:eastAsia="en-GB"/>
        </w:rPr>
      </w:pPr>
      <w:r>
        <w:rPr>
          <w:rFonts w:cs="Arial"/>
          <w:bCs/>
          <w:sz w:val="18"/>
          <w:szCs w:val="18"/>
          <w:lang w:eastAsia="en-GB"/>
        </w:rPr>
        <w:t xml:space="preserve">As stated in Section 4, the school uses an Assess / Plan / Do / Review Cycle.  The exact provision received by each child is either recorded on an IPM (Individual Provision Map) or MAPP (Multi Agency Provision Plan – specific for EHC pupils).  These are updated termly by the class teachers in conjunction with the SENDCo. </w:t>
      </w:r>
      <w:r w:rsidR="00644258">
        <w:rPr>
          <w:rFonts w:cs="Arial"/>
          <w:bCs/>
          <w:sz w:val="18"/>
          <w:szCs w:val="18"/>
          <w:lang w:eastAsia="en-GB"/>
        </w:rPr>
        <w:t xml:space="preserve"> In July of the Summer term, </w:t>
      </w:r>
      <w:proofErr w:type="gramStart"/>
      <w:r w:rsidR="00644258">
        <w:rPr>
          <w:rFonts w:cs="Arial"/>
          <w:bCs/>
          <w:sz w:val="18"/>
          <w:szCs w:val="18"/>
          <w:lang w:eastAsia="en-GB"/>
        </w:rPr>
        <w:t>a</w:t>
      </w:r>
      <w:proofErr w:type="gramEnd"/>
      <w:r w:rsidR="00644258">
        <w:rPr>
          <w:rFonts w:cs="Arial"/>
          <w:bCs/>
          <w:sz w:val="18"/>
          <w:szCs w:val="18"/>
          <w:lang w:eastAsia="en-GB"/>
        </w:rPr>
        <w:t xml:space="preserve"> </w:t>
      </w:r>
      <w:r>
        <w:rPr>
          <w:rFonts w:cs="Arial"/>
          <w:bCs/>
          <w:sz w:val="18"/>
          <w:szCs w:val="18"/>
          <w:lang w:eastAsia="en-GB"/>
        </w:rPr>
        <w:t xml:space="preserve">IPM/ MAPP is put in place to transfer with the child to their new Year group (With the exception of Year 6) which is then reviewed in the autumn term and updated by the new class teacher if needed.  </w:t>
      </w:r>
      <w:r w:rsidRPr="001E3DEB">
        <w:rPr>
          <w:rFonts w:cs="Arial"/>
          <w:bCs/>
          <w:sz w:val="18"/>
          <w:szCs w:val="18"/>
          <w:lang w:eastAsia="en-GB"/>
        </w:rPr>
        <w:t xml:space="preserve"> </w:t>
      </w:r>
      <w:r>
        <w:rPr>
          <w:rFonts w:cs="Arial"/>
          <w:bCs/>
          <w:sz w:val="18"/>
          <w:szCs w:val="18"/>
          <w:lang w:eastAsia="en-GB"/>
        </w:rPr>
        <w:t>Teachers and TAs are accountable for keeping an ongoing record of support given, through planning, intervention registers and record sheets.  The SEND register is maintained by the SENDCo and is updated at the start of each Intervention Window (i.e</w:t>
      </w:r>
      <w:r w:rsidR="00644258">
        <w:rPr>
          <w:rFonts w:cs="Arial"/>
          <w:bCs/>
          <w:sz w:val="18"/>
          <w:szCs w:val="18"/>
          <w:lang w:eastAsia="en-GB"/>
        </w:rPr>
        <w:t>. September / December / March</w:t>
      </w:r>
      <w:r>
        <w:rPr>
          <w:rFonts w:cs="Arial"/>
          <w:bCs/>
          <w:sz w:val="18"/>
          <w:szCs w:val="18"/>
          <w:lang w:eastAsia="en-GB"/>
        </w:rPr>
        <w:t xml:space="preserve">) Parents are emailed updated IPMs / MAPPs by the SENDCo at the end of each review period (i.e. </w:t>
      </w:r>
      <w:r w:rsidR="00644258">
        <w:rPr>
          <w:rFonts w:cs="Arial"/>
          <w:bCs/>
          <w:sz w:val="18"/>
          <w:szCs w:val="18"/>
          <w:lang w:eastAsia="en-GB"/>
        </w:rPr>
        <w:t>January</w:t>
      </w:r>
      <w:r>
        <w:rPr>
          <w:rFonts w:cs="Arial"/>
          <w:bCs/>
          <w:sz w:val="18"/>
          <w:szCs w:val="18"/>
          <w:lang w:eastAsia="en-GB"/>
        </w:rPr>
        <w:t xml:space="preserve"> / </w:t>
      </w:r>
      <w:r w:rsidR="00644258">
        <w:rPr>
          <w:rFonts w:cs="Arial"/>
          <w:bCs/>
          <w:sz w:val="18"/>
          <w:szCs w:val="18"/>
          <w:lang w:eastAsia="en-GB"/>
        </w:rPr>
        <w:t>April</w:t>
      </w:r>
      <w:r>
        <w:rPr>
          <w:rFonts w:cs="Arial"/>
          <w:bCs/>
          <w:sz w:val="18"/>
          <w:szCs w:val="18"/>
          <w:lang w:eastAsia="en-GB"/>
        </w:rPr>
        <w:t xml:space="preserve"> / </w:t>
      </w:r>
      <w:r w:rsidR="00644258">
        <w:rPr>
          <w:rFonts w:cs="Arial"/>
          <w:bCs/>
          <w:sz w:val="18"/>
          <w:szCs w:val="18"/>
          <w:lang w:eastAsia="en-GB"/>
        </w:rPr>
        <w:t>July</w:t>
      </w:r>
      <w:r>
        <w:rPr>
          <w:rFonts w:cs="Arial"/>
          <w:bCs/>
          <w:sz w:val="18"/>
          <w:szCs w:val="18"/>
          <w:lang w:eastAsia="en-GB"/>
        </w:rPr>
        <w:t>)</w:t>
      </w:r>
      <w:r w:rsidR="000739EF">
        <w:rPr>
          <w:rFonts w:cs="Arial"/>
          <w:bCs/>
          <w:sz w:val="18"/>
          <w:szCs w:val="18"/>
          <w:lang w:eastAsia="en-GB"/>
        </w:rPr>
        <w:t xml:space="preserve"> along with an evaluated copy of the previous IPM / MAPP. </w:t>
      </w:r>
    </w:p>
    <w:p w:rsidR="00AB7EE6" w:rsidRPr="00290449" w:rsidRDefault="00AB7EE6" w:rsidP="00AB7EE6">
      <w:pPr>
        <w:autoSpaceDE w:val="0"/>
        <w:autoSpaceDN w:val="0"/>
        <w:adjustRightInd w:val="0"/>
        <w:jc w:val="both"/>
        <w:rPr>
          <w:rFonts w:cs="Arial"/>
          <w:b/>
          <w:bCs/>
          <w:sz w:val="18"/>
          <w:szCs w:val="18"/>
          <w:u w:val="single"/>
          <w:lang w:eastAsia="en-GB"/>
        </w:rPr>
      </w:pPr>
    </w:p>
    <w:p w:rsidR="000739EF" w:rsidRDefault="000739EF" w:rsidP="00AB7EE6">
      <w:pPr>
        <w:autoSpaceDE w:val="0"/>
        <w:autoSpaceDN w:val="0"/>
        <w:adjustRightInd w:val="0"/>
        <w:jc w:val="both"/>
        <w:rPr>
          <w:rFonts w:cs="Arial"/>
          <w:b/>
          <w:bCs/>
          <w:sz w:val="18"/>
          <w:szCs w:val="18"/>
          <w:u w:val="single"/>
          <w:lang w:eastAsia="en-GB"/>
        </w:rPr>
      </w:pPr>
    </w:p>
    <w:p w:rsidR="000739EF" w:rsidRDefault="000739EF" w:rsidP="00AB7EE6">
      <w:pPr>
        <w:autoSpaceDE w:val="0"/>
        <w:autoSpaceDN w:val="0"/>
        <w:adjustRightInd w:val="0"/>
        <w:jc w:val="both"/>
        <w:rPr>
          <w:rFonts w:cs="Arial"/>
          <w:b/>
          <w:bCs/>
          <w:sz w:val="18"/>
          <w:szCs w:val="18"/>
          <w:u w:val="single"/>
          <w:lang w:eastAsia="en-GB"/>
        </w:rPr>
      </w:pPr>
    </w:p>
    <w:p w:rsidR="00AB7EE6" w:rsidRDefault="00AB7EE6" w:rsidP="00AB7EE6">
      <w:pPr>
        <w:autoSpaceDE w:val="0"/>
        <w:autoSpaceDN w:val="0"/>
        <w:adjustRightInd w:val="0"/>
        <w:jc w:val="both"/>
        <w:rPr>
          <w:rFonts w:cs="Arial"/>
          <w:b/>
          <w:bCs/>
          <w:sz w:val="18"/>
          <w:szCs w:val="18"/>
          <w:u w:val="single"/>
          <w:lang w:eastAsia="en-GB"/>
        </w:rPr>
      </w:pPr>
      <w:r w:rsidRPr="00290449">
        <w:rPr>
          <w:rFonts w:cs="Arial"/>
          <w:b/>
          <w:bCs/>
          <w:sz w:val="18"/>
          <w:szCs w:val="18"/>
          <w:u w:val="single"/>
          <w:lang w:eastAsia="en-GB"/>
        </w:rPr>
        <w:t xml:space="preserve">SECTION 6: CRITERIA FOR EXITING THE </w:t>
      </w:r>
      <w:r>
        <w:rPr>
          <w:rFonts w:cs="Arial"/>
          <w:b/>
          <w:bCs/>
          <w:sz w:val="18"/>
          <w:szCs w:val="18"/>
          <w:u w:val="single"/>
          <w:lang w:eastAsia="en-GB"/>
        </w:rPr>
        <w:t>SEND</w:t>
      </w:r>
      <w:r w:rsidRPr="00290449">
        <w:rPr>
          <w:rFonts w:cs="Arial"/>
          <w:b/>
          <w:bCs/>
          <w:sz w:val="18"/>
          <w:szCs w:val="18"/>
          <w:u w:val="single"/>
          <w:lang w:eastAsia="en-GB"/>
        </w:rPr>
        <w:t xml:space="preserve"> REGISTER</w:t>
      </w:r>
    </w:p>
    <w:p w:rsidR="00AB7EE6" w:rsidRDefault="00AB7EE6" w:rsidP="00AB7EE6">
      <w:pPr>
        <w:autoSpaceDE w:val="0"/>
        <w:autoSpaceDN w:val="0"/>
        <w:adjustRightInd w:val="0"/>
        <w:jc w:val="both"/>
        <w:rPr>
          <w:rFonts w:cs="Arial"/>
          <w:b/>
          <w:bCs/>
          <w:sz w:val="18"/>
          <w:szCs w:val="18"/>
          <w:u w:val="single"/>
          <w:lang w:eastAsia="en-GB"/>
        </w:rPr>
      </w:pPr>
    </w:p>
    <w:p w:rsidR="00AB7EE6" w:rsidRPr="00DD3486" w:rsidRDefault="00AB7EE6" w:rsidP="00AB7EE6">
      <w:pPr>
        <w:autoSpaceDE w:val="0"/>
        <w:autoSpaceDN w:val="0"/>
        <w:adjustRightInd w:val="0"/>
        <w:jc w:val="both"/>
        <w:rPr>
          <w:rFonts w:cs="Arial"/>
          <w:bCs/>
          <w:sz w:val="18"/>
          <w:szCs w:val="18"/>
          <w:lang w:eastAsia="en-GB"/>
        </w:rPr>
      </w:pPr>
      <w:r>
        <w:rPr>
          <w:rFonts w:cs="Arial"/>
          <w:bCs/>
          <w:sz w:val="18"/>
          <w:szCs w:val="18"/>
          <w:lang w:eastAsia="en-GB"/>
        </w:rPr>
        <w:t xml:space="preserve">Children will not necessarily stay on the SEND register.  When a child is </w:t>
      </w:r>
      <w:r w:rsidR="005B3587">
        <w:rPr>
          <w:rFonts w:cs="Arial"/>
          <w:bCs/>
          <w:sz w:val="18"/>
          <w:szCs w:val="18"/>
          <w:lang w:eastAsia="en-GB"/>
        </w:rPr>
        <w:t xml:space="preserve">no longer </w:t>
      </w:r>
      <w:r>
        <w:rPr>
          <w:rFonts w:cs="Arial"/>
          <w:bCs/>
          <w:sz w:val="18"/>
          <w:szCs w:val="18"/>
          <w:lang w:eastAsia="en-GB"/>
        </w:rPr>
        <w:t xml:space="preserve">deemed to </w:t>
      </w:r>
      <w:r w:rsidR="005B3587">
        <w:rPr>
          <w:rFonts w:cs="Arial"/>
          <w:bCs/>
          <w:sz w:val="18"/>
          <w:szCs w:val="18"/>
          <w:lang w:eastAsia="en-GB"/>
        </w:rPr>
        <w:t>need support in excess of those provided to</w:t>
      </w:r>
      <w:r>
        <w:rPr>
          <w:rFonts w:cs="Arial"/>
          <w:bCs/>
          <w:sz w:val="18"/>
          <w:szCs w:val="18"/>
          <w:lang w:eastAsia="en-GB"/>
        </w:rPr>
        <w:t xml:space="preserve"> their peer group and </w:t>
      </w:r>
      <w:r w:rsidR="005B3587">
        <w:rPr>
          <w:rFonts w:cs="Arial"/>
          <w:bCs/>
          <w:sz w:val="18"/>
          <w:szCs w:val="18"/>
          <w:lang w:eastAsia="en-GB"/>
        </w:rPr>
        <w:t>their needs can be met by Quality First Teaching (QFT)</w:t>
      </w:r>
      <w:r>
        <w:rPr>
          <w:rFonts w:cs="Arial"/>
          <w:bCs/>
          <w:sz w:val="18"/>
          <w:szCs w:val="18"/>
          <w:lang w:eastAsia="en-GB"/>
        </w:rPr>
        <w:t xml:space="preserve">, they will be removed from the SEND register.  This is a fluid process and any child could be on the SEND Register at any time during their school career.  The needs of the child are paramount in the decision to add or remove children from the SEND Register.   Once a child is removed from the register, although an IPM is no longer in place, they will be monitored and if the need for additional support above and beyond that provided for every child is required, then they can be re-added to the SEND Register. </w:t>
      </w:r>
    </w:p>
    <w:p w:rsidR="00AB7EE6" w:rsidRPr="00290449" w:rsidRDefault="00AB7EE6" w:rsidP="00AB7EE6">
      <w:pPr>
        <w:autoSpaceDE w:val="0"/>
        <w:autoSpaceDN w:val="0"/>
        <w:adjustRightInd w:val="0"/>
        <w:jc w:val="both"/>
        <w:rPr>
          <w:rFonts w:cs="Arial"/>
          <w:b/>
          <w:bCs/>
          <w:sz w:val="18"/>
          <w:szCs w:val="18"/>
          <w:u w:val="single"/>
          <w:lang w:eastAsia="en-GB"/>
        </w:rPr>
      </w:pPr>
    </w:p>
    <w:p w:rsidR="00AB7EE6" w:rsidRDefault="00AB7EE6" w:rsidP="00AB7EE6">
      <w:pPr>
        <w:autoSpaceDE w:val="0"/>
        <w:autoSpaceDN w:val="0"/>
        <w:adjustRightInd w:val="0"/>
        <w:jc w:val="both"/>
        <w:rPr>
          <w:rFonts w:cs="Arial"/>
          <w:b/>
          <w:bCs/>
          <w:sz w:val="18"/>
          <w:szCs w:val="18"/>
          <w:u w:val="single"/>
          <w:lang w:eastAsia="en-GB"/>
        </w:rPr>
      </w:pPr>
      <w:r w:rsidRPr="00290449">
        <w:rPr>
          <w:rFonts w:cs="Arial"/>
          <w:b/>
          <w:bCs/>
          <w:sz w:val="18"/>
          <w:szCs w:val="18"/>
          <w:u w:val="single"/>
          <w:lang w:eastAsia="en-GB"/>
        </w:rPr>
        <w:t>SECTION 7: SUPPORTING CHILDREN AND FAMILIES</w:t>
      </w:r>
    </w:p>
    <w:p w:rsidR="00AB7EE6" w:rsidRDefault="00AB7EE6" w:rsidP="00AB7EE6">
      <w:pPr>
        <w:autoSpaceDE w:val="0"/>
        <w:autoSpaceDN w:val="0"/>
        <w:adjustRightInd w:val="0"/>
        <w:jc w:val="both"/>
        <w:rPr>
          <w:rFonts w:cs="Arial"/>
          <w:b/>
          <w:bCs/>
          <w:sz w:val="18"/>
          <w:szCs w:val="18"/>
          <w:u w:val="single"/>
          <w:lang w:eastAsia="en-GB"/>
        </w:rPr>
      </w:pPr>
    </w:p>
    <w:p w:rsidR="00AB7EE6" w:rsidRDefault="00AB7EE6" w:rsidP="00AB7EE6">
      <w:pPr>
        <w:autoSpaceDE w:val="0"/>
        <w:autoSpaceDN w:val="0"/>
        <w:adjustRightInd w:val="0"/>
        <w:jc w:val="both"/>
        <w:rPr>
          <w:rFonts w:cs="Arial"/>
          <w:bCs/>
          <w:sz w:val="18"/>
          <w:szCs w:val="18"/>
          <w:lang w:eastAsia="en-GB"/>
        </w:rPr>
      </w:pPr>
      <w:r>
        <w:rPr>
          <w:rFonts w:cs="Arial"/>
          <w:bCs/>
          <w:sz w:val="18"/>
          <w:szCs w:val="18"/>
          <w:lang w:eastAsia="en-GB"/>
        </w:rPr>
        <w:t xml:space="preserve">St Mary’s Farnham Royal </w:t>
      </w:r>
      <w:r w:rsidRPr="005D4D35">
        <w:rPr>
          <w:rFonts w:cs="Arial"/>
          <w:bCs/>
          <w:sz w:val="18"/>
          <w:szCs w:val="18"/>
          <w:lang w:eastAsia="en-GB"/>
        </w:rPr>
        <w:t>School believes that a close working relationship with parents is vital in order to ensure</w:t>
      </w:r>
      <w:r>
        <w:rPr>
          <w:rFonts w:cs="Arial"/>
          <w:bCs/>
          <w:sz w:val="18"/>
          <w:szCs w:val="18"/>
          <w:lang w:eastAsia="en-GB"/>
        </w:rPr>
        <w:t xml:space="preserve">; </w:t>
      </w:r>
    </w:p>
    <w:p w:rsidR="00AB7EE6" w:rsidRPr="005D4D35" w:rsidRDefault="00AB7EE6" w:rsidP="00AB7EE6">
      <w:pPr>
        <w:autoSpaceDE w:val="0"/>
        <w:autoSpaceDN w:val="0"/>
        <w:adjustRightInd w:val="0"/>
        <w:jc w:val="both"/>
        <w:rPr>
          <w:rFonts w:cs="Arial"/>
          <w:bCs/>
          <w:sz w:val="18"/>
          <w:szCs w:val="18"/>
          <w:lang w:eastAsia="en-GB"/>
        </w:rPr>
      </w:pPr>
    </w:p>
    <w:p w:rsidR="00AB7EE6" w:rsidRPr="005D4D35" w:rsidRDefault="00AB7EE6" w:rsidP="00AB7EE6">
      <w:pPr>
        <w:autoSpaceDE w:val="0"/>
        <w:autoSpaceDN w:val="0"/>
        <w:adjustRightInd w:val="0"/>
        <w:jc w:val="both"/>
        <w:rPr>
          <w:rFonts w:cs="Arial"/>
          <w:bCs/>
          <w:sz w:val="18"/>
          <w:szCs w:val="18"/>
          <w:lang w:eastAsia="en-GB"/>
        </w:rPr>
      </w:pPr>
      <w:r w:rsidRPr="005D4D35">
        <w:rPr>
          <w:rFonts w:cs="Arial"/>
          <w:bCs/>
          <w:sz w:val="18"/>
          <w:szCs w:val="18"/>
          <w:lang w:eastAsia="en-GB"/>
        </w:rPr>
        <w:t>a) early and accurate identification and assessment of SEN</w:t>
      </w:r>
      <w:r>
        <w:rPr>
          <w:rFonts w:cs="Arial"/>
          <w:bCs/>
          <w:sz w:val="18"/>
          <w:szCs w:val="18"/>
          <w:lang w:eastAsia="en-GB"/>
        </w:rPr>
        <w:t>D</w:t>
      </w:r>
      <w:r w:rsidRPr="005D4D35">
        <w:rPr>
          <w:rFonts w:cs="Arial"/>
          <w:bCs/>
          <w:sz w:val="18"/>
          <w:szCs w:val="18"/>
          <w:lang w:eastAsia="en-GB"/>
        </w:rPr>
        <w:t xml:space="preserve"> leading to the correct intervention and provision </w:t>
      </w:r>
    </w:p>
    <w:p w:rsidR="00AB7EE6" w:rsidRPr="005D4D35" w:rsidRDefault="00AB7EE6" w:rsidP="00AB7EE6">
      <w:pPr>
        <w:autoSpaceDE w:val="0"/>
        <w:autoSpaceDN w:val="0"/>
        <w:adjustRightInd w:val="0"/>
        <w:jc w:val="both"/>
        <w:rPr>
          <w:rFonts w:cs="Arial"/>
          <w:bCs/>
          <w:sz w:val="18"/>
          <w:szCs w:val="18"/>
          <w:lang w:eastAsia="en-GB"/>
        </w:rPr>
      </w:pPr>
      <w:r w:rsidRPr="005D4D35">
        <w:rPr>
          <w:rFonts w:cs="Arial"/>
          <w:bCs/>
          <w:sz w:val="18"/>
          <w:szCs w:val="18"/>
          <w:lang w:eastAsia="en-GB"/>
        </w:rPr>
        <w:t>b) continuing social and academic progress of children with SEN</w:t>
      </w:r>
      <w:r>
        <w:rPr>
          <w:rFonts w:cs="Arial"/>
          <w:bCs/>
          <w:sz w:val="18"/>
          <w:szCs w:val="18"/>
          <w:lang w:eastAsia="en-GB"/>
        </w:rPr>
        <w:t>D</w:t>
      </w:r>
    </w:p>
    <w:p w:rsidR="00AB7EE6" w:rsidRDefault="00AB7EE6" w:rsidP="00AB7EE6">
      <w:pPr>
        <w:autoSpaceDE w:val="0"/>
        <w:autoSpaceDN w:val="0"/>
        <w:adjustRightInd w:val="0"/>
        <w:jc w:val="both"/>
        <w:rPr>
          <w:rFonts w:cs="Arial"/>
          <w:bCs/>
          <w:sz w:val="18"/>
          <w:szCs w:val="18"/>
          <w:lang w:eastAsia="en-GB"/>
        </w:rPr>
      </w:pPr>
      <w:r w:rsidRPr="005D4D35">
        <w:rPr>
          <w:rFonts w:cs="Arial"/>
          <w:bCs/>
          <w:sz w:val="18"/>
          <w:szCs w:val="18"/>
          <w:lang w:eastAsia="en-GB"/>
        </w:rPr>
        <w:t>c) personal and academic targets are set and met effectively</w:t>
      </w:r>
    </w:p>
    <w:p w:rsidR="00AB7EE6" w:rsidRPr="005D4D35" w:rsidRDefault="00AB7EE6" w:rsidP="00AB7EE6">
      <w:pPr>
        <w:autoSpaceDE w:val="0"/>
        <w:autoSpaceDN w:val="0"/>
        <w:adjustRightInd w:val="0"/>
        <w:jc w:val="both"/>
        <w:rPr>
          <w:rFonts w:cs="Arial"/>
          <w:bCs/>
          <w:sz w:val="18"/>
          <w:szCs w:val="18"/>
          <w:lang w:eastAsia="en-GB"/>
        </w:rPr>
      </w:pPr>
    </w:p>
    <w:p w:rsidR="00AB7EE6" w:rsidRDefault="00AB7EE6" w:rsidP="00AB7EE6">
      <w:pPr>
        <w:autoSpaceDE w:val="0"/>
        <w:autoSpaceDN w:val="0"/>
        <w:adjustRightInd w:val="0"/>
        <w:jc w:val="both"/>
        <w:rPr>
          <w:rFonts w:cs="Arial"/>
          <w:bCs/>
          <w:sz w:val="18"/>
          <w:szCs w:val="18"/>
          <w:lang w:eastAsia="en-GB"/>
        </w:rPr>
      </w:pPr>
      <w:r w:rsidRPr="005D4D35">
        <w:rPr>
          <w:rFonts w:cs="Arial"/>
          <w:bCs/>
          <w:sz w:val="18"/>
          <w:szCs w:val="18"/>
          <w:lang w:eastAsia="en-GB"/>
        </w:rPr>
        <w:t xml:space="preserve">We believe that parents know their children very well and that working with parents as partners is essential in helping children and young people with </w:t>
      </w:r>
      <w:r>
        <w:rPr>
          <w:rFonts w:cs="Arial"/>
          <w:bCs/>
          <w:sz w:val="18"/>
          <w:szCs w:val="18"/>
          <w:lang w:eastAsia="en-GB"/>
        </w:rPr>
        <w:t>SEND</w:t>
      </w:r>
      <w:r w:rsidRPr="005D4D35">
        <w:rPr>
          <w:rFonts w:cs="Arial"/>
          <w:bCs/>
          <w:sz w:val="18"/>
          <w:szCs w:val="18"/>
          <w:lang w:eastAsia="en-GB"/>
        </w:rPr>
        <w:t xml:space="preserve"> get the most out of their education. In our school we involve parents with:</w:t>
      </w:r>
    </w:p>
    <w:p w:rsidR="00AB7EE6" w:rsidRPr="005D4D35" w:rsidRDefault="00AB7EE6" w:rsidP="00AB7EE6">
      <w:pPr>
        <w:autoSpaceDE w:val="0"/>
        <w:autoSpaceDN w:val="0"/>
        <w:adjustRightInd w:val="0"/>
        <w:jc w:val="both"/>
        <w:rPr>
          <w:rFonts w:cs="Arial"/>
          <w:bCs/>
          <w:sz w:val="18"/>
          <w:szCs w:val="18"/>
          <w:lang w:eastAsia="en-GB"/>
        </w:rPr>
      </w:pPr>
    </w:p>
    <w:p w:rsidR="00AB7EE6" w:rsidRPr="005D4D35" w:rsidRDefault="00AB7EE6" w:rsidP="00AB7EE6">
      <w:pPr>
        <w:autoSpaceDE w:val="0"/>
        <w:autoSpaceDN w:val="0"/>
        <w:adjustRightInd w:val="0"/>
        <w:jc w:val="both"/>
        <w:rPr>
          <w:rFonts w:cs="Arial"/>
          <w:bCs/>
          <w:sz w:val="18"/>
          <w:szCs w:val="18"/>
          <w:lang w:eastAsia="en-GB"/>
        </w:rPr>
      </w:pPr>
      <w:r w:rsidRPr="005D4D35">
        <w:rPr>
          <w:rFonts w:cs="Arial"/>
          <w:bCs/>
          <w:sz w:val="18"/>
          <w:szCs w:val="18"/>
          <w:lang w:eastAsia="en-GB"/>
        </w:rPr>
        <w:t xml:space="preserve">- </w:t>
      </w:r>
      <w:r>
        <w:rPr>
          <w:rFonts w:cs="Arial"/>
          <w:bCs/>
          <w:sz w:val="18"/>
          <w:szCs w:val="18"/>
          <w:lang w:eastAsia="en-GB"/>
        </w:rPr>
        <w:t>SEND</w:t>
      </w:r>
      <w:r w:rsidRPr="005D4D35">
        <w:rPr>
          <w:rFonts w:cs="Arial"/>
          <w:bCs/>
          <w:sz w:val="18"/>
          <w:szCs w:val="18"/>
          <w:lang w:eastAsia="en-GB"/>
        </w:rPr>
        <w:t xml:space="preserve"> review meetings that follow the ‘Structured Conversation’ format</w:t>
      </w:r>
    </w:p>
    <w:p w:rsidR="00AB7EE6" w:rsidRPr="005D4D35" w:rsidRDefault="00AB7EE6" w:rsidP="00AB7EE6">
      <w:pPr>
        <w:autoSpaceDE w:val="0"/>
        <w:autoSpaceDN w:val="0"/>
        <w:adjustRightInd w:val="0"/>
        <w:jc w:val="both"/>
        <w:rPr>
          <w:rFonts w:cs="Arial"/>
          <w:bCs/>
          <w:sz w:val="18"/>
          <w:szCs w:val="18"/>
          <w:lang w:eastAsia="en-GB"/>
        </w:rPr>
      </w:pPr>
      <w:r w:rsidRPr="005D4D35">
        <w:rPr>
          <w:rFonts w:cs="Arial"/>
          <w:bCs/>
          <w:sz w:val="18"/>
          <w:szCs w:val="18"/>
          <w:lang w:eastAsia="en-GB"/>
        </w:rPr>
        <w:t xml:space="preserve">- Developing the </w:t>
      </w:r>
      <w:r>
        <w:rPr>
          <w:rFonts w:cs="Arial"/>
          <w:bCs/>
          <w:sz w:val="18"/>
          <w:szCs w:val="18"/>
          <w:lang w:eastAsia="en-GB"/>
        </w:rPr>
        <w:t>one-page</w:t>
      </w:r>
      <w:r w:rsidRPr="005D4D35">
        <w:rPr>
          <w:rFonts w:cs="Arial"/>
          <w:bCs/>
          <w:sz w:val="18"/>
          <w:szCs w:val="18"/>
          <w:lang w:eastAsia="en-GB"/>
        </w:rPr>
        <w:t xml:space="preserve"> pupil profiles</w:t>
      </w:r>
      <w:r>
        <w:rPr>
          <w:rFonts w:cs="Arial"/>
          <w:bCs/>
          <w:sz w:val="18"/>
          <w:szCs w:val="18"/>
          <w:lang w:eastAsia="en-GB"/>
        </w:rPr>
        <w:t xml:space="preserve"> (Where appropriate)</w:t>
      </w:r>
      <w:r w:rsidRPr="005D4D35">
        <w:rPr>
          <w:rFonts w:cs="Arial"/>
          <w:bCs/>
          <w:sz w:val="18"/>
          <w:szCs w:val="18"/>
          <w:lang w:eastAsia="en-GB"/>
        </w:rPr>
        <w:t>;</w:t>
      </w:r>
    </w:p>
    <w:p w:rsidR="00AB7EE6" w:rsidRPr="005D4D35" w:rsidRDefault="00AB7EE6" w:rsidP="00AB7EE6">
      <w:pPr>
        <w:autoSpaceDE w:val="0"/>
        <w:autoSpaceDN w:val="0"/>
        <w:adjustRightInd w:val="0"/>
        <w:jc w:val="both"/>
        <w:rPr>
          <w:rFonts w:cs="Arial"/>
          <w:bCs/>
          <w:sz w:val="18"/>
          <w:szCs w:val="18"/>
          <w:lang w:eastAsia="en-GB"/>
        </w:rPr>
      </w:pPr>
      <w:r w:rsidRPr="005D4D35">
        <w:rPr>
          <w:rFonts w:cs="Arial"/>
          <w:bCs/>
          <w:sz w:val="18"/>
          <w:szCs w:val="18"/>
          <w:lang w:eastAsia="en-GB"/>
        </w:rPr>
        <w:t>- Parents evenings;</w:t>
      </w:r>
    </w:p>
    <w:p w:rsidR="00AB7EE6" w:rsidRPr="005D4D35" w:rsidRDefault="00AB7EE6" w:rsidP="00AB7EE6">
      <w:pPr>
        <w:autoSpaceDE w:val="0"/>
        <w:autoSpaceDN w:val="0"/>
        <w:adjustRightInd w:val="0"/>
        <w:jc w:val="both"/>
        <w:rPr>
          <w:rFonts w:cs="Arial"/>
          <w:bCs/>
          <w:sz w:val="18"/>
          <w:szCs w:val="18"/>
          <w:lang w:eastAsia="en-GB"/>
        </w:rPr>
      </w:pPr>
      <w:r w:rsidRPr="005D4D35">
        <w:rPr>
          <w:rFonts w:cs="Arial"/>
          <w:bCs/>
          <w:sz w:val="18"/>
          <w:szCs w:val="18"/>
          <w:lang w:eastAsia="en-GB"/>
        </w:rPr>
        <w:t>- Acting as voluntary helpers;</w:t>
      </w:r>
    </w:p>
    <w:p w:rsidR="00AB7EE6" w:rsidRPr="005D4D35" w:rsidRDefault="00AB7EE6" w:rsidP="00AB7EE6">
      <w:pPr>
        <w:autoSpaceDE w:val="0"/>
        <w:autoSpaceDN w:val="0"/>
        <w:adjustRightInd w:val="0"/>
        <w:jc w:val="both"/>
        <w:rPr>
          <w:rFonts w:cs="Arial"/>
          <w:bCs/>
          <w:sz w:val="18"/>
          <w:szCs w:val="18"/>
          <w:lang w:eastAsia="en-GB"/>
        </w:rPr>
      </w:pPr>
      <w:r w:rsidRPr="005D4D35">
        <w:rPr>
          <w:rFonts w:cs="Arial"/>
          <w:bCs/>
          <w:sz w:val="18"/>
          <w:szCs w:val="18"/>
          <w:lang w:eastAsia="en-GB"/>
        </w:rPr>
        <w:t>- Providing after school clubs for pupils;</w:t>
      </w:r>
    </w:p>
    <w:p w:rsidR="00AB7EE6" w:rsidRPr="005D4D35" w:rsidRDefault="00AB7EE6" w:rsidP="00AB7EE6">
      <w:pPr>
        <w:autoSpaceDE w:val="0"/>
        <w:autoSpaceDN w:val="0"/>
        <w:adjustRightInd w:val="0"/>
        <w:jc w:val="both"/>
        <w:rPr>
          <w:rFonts w:cs="Arial"/>
          <w:bCs/>
          <w:sz w:val="18"/>
          <w:szCs w:val="18"/>
          <w:lang w:eastAsia="en-GB"/>
        </w:rPr>
      </w:pPr>
      <w:r w:rsidRPr="005D4D35">
        <w:rPr>
          <w:rFonts w:cs="Arial"/>
          <w:bCs/>
          <w:sz w:val="18"/>
          <w:szCs w:val="18"/>
          <w:lang w:eastAsia="en-GB"/>
        </w:rPr>
        <w:t>- Developing an ‘open door’ ethos towards parents which welcomes and values their views;</w:t>
      </w:r>
    </w:p>
    <w:p w:rsidR="00AB7EE6" w:rsidRPr="005D4D35" w:rsidRDefault="00AB7EE6" w:rsidP="00AB7EE6">
      <w:pPr>
        <w:autoSpaceDE w:val="0"/>
        <w:autoSpaceDN w:val="0"/>
        <w:adjustRightInd w:val="0"/>
        <w:jc w:val="both"/>
        <w:rPr>
          <w:rFonts w:cs="Arial"/>
          <w:bCs/>
          <w:sz w:val="18"/>
          <w:szCs w:val="18"/>
          <w:lang w:eastAsia="en-GB"/>
        </w:rPr>
      </w:pPr>
      <w:r w:rsidRPr="005D4D35">
        <w:rPr>
          <w:rFonts w:cs="Arial"/>
          <w:bCs/>
          <w:sz w:val="18"/>
          <w:szCs w:val="18"/>
          <w:lang w:eastAsia="en-GB"/>
        </w:rPr>
        <w:t>- Sharing information about their child;</w:t>
      </w:r>
    </w:p>
    <w:p w:rsidR="00AB7EE6" w:rsidRPr="005D4D35" w:rsidRDefault="00AB7EE6" w:rsidP="00AB7EE6">
      <w:pPr>
        <w:autoSpaceDE w:val="0"/>
        <w:autoSpaceDN w:val="0"/>
        <w:adjustRightInd w:val="0"/>
        <w:jc w:val="both"/>
        <w:rPr>
          <w:rFonts w:cs="Arial"/>
          <w:bCs/>
          <w:sz w:val="18"/>
          <w:szCs w:val="18"/>
          <w:lang w:eastAsia="en-GB"/>
        </w:rPr>
      </w:pPr>
      <w:r w:rsidRPr="005D4D35">
        <w:rPr>
          <w:rFonts w:cs="Arial"/>
          <w:bCs/>
          <w:sz w:val="18"/>
          <w:szCs w:val="18"/>
          <w:lang w:eastAsia="en-GB"/>
        </w:rPr>
        <w:t xml:space="preserve">- Sharing information with other people on their own experiences and knowledge of aspects of </w:t>
      </w:r>
      <w:r>
        <w:rPr>
          <w:rFonts w:cs="Arial"/>
          <w:bCs/>
          <w:sz w:val="18"/>
          <w:szCs w:val="18"/>
          <w:lang w:eastAsia="en-GB"/>
        </w:rPr>
        <w:t>SEND</w:t>
      </w:r>
      <w:r w:rsidRPr="005D4D35">
        <w:rPr>
          <w:rFonts w:cs="Arial"/>
          <w:bCs/>
          <w:sz w:val="18"/>
          <w:szCs w:val="18"/>
          <w:lang w:eastAsia="en-GB"/>
        </w:rPr>
        <w:t>;</w:t>
      </w:r>
    </w:p>
    <w:p w:rsidR="00AB7EE6" w:rsidRPr="00290449" w:rsidRDefault="00AB7EE6" w:rsidP="00AB7EE6">
      <w:pPr>
        <w:autoSpaceDE w:val="0"/>
        <w:autoSpaceDN w:val="0"/>
        <w:adjustRightInd w:val="0"/>
        <w:jc w:val="both"/>
        <w:rPr>
          <w:rFonts w:cs="Arial"/>
          <w:b/>
          <w:bCs/>
          <w:sz w:val="18"/>
          <w:szCs w:val="18"/>
          <w:u w:val="single"/>
          <w:lang w:eastAsia="en-GB"/>
        </w:rPr>
      </w:pPr>
    </w:p>
    <w:p w:rsidR="00AB7EE6" w:rsidRDefault="00AB7EE6" w:rsidP="00AB7EE6">
      <w:pPr>
        <w:autoSpaceDE w:val="0"/>
        <w:autoSpaceDN w:val="0"/>
        <w:adjustRightInd w:val="0"/>
        <w:jc w:val="both"/>
        <w:rPr>
          <w:rFonts w:cs="Arial"/>
          <w:b/>
          <w:bCs/>
          <w:sz w:val="18"/>
          <w:szCs w:val="18"/>
          <w:u w:val="single"/>
          <w:lang w:eastAsia="en-GB"/>
        </w:rPr>
      </w:pPr>
      <w:r w:rsidRPr="00290449">
        <w:rPr>
          <w:rFonts w:cs="Arial"/>
          <w:b/>
          <w:bCs/>
          <w:sz w:val="18"/>
          <w:szCs w:val="18"/>
          <w:u w:val="single"/>
          <w:lang w:eastAsia="en-GB"/>
        </w:rPr>
        <w:t xml:space="preserve">SECTION </w:t>
      </w:r>
      <w:r>
        <w:rPr>
          <w:rFonts w:cs="Arial"/>
          <w:b/>
          <w:bCs/>
          <w:sz w:val="18"/>
          <w:szCs w:val="18"/>
          <w:u w:val="single"/>
          <w:lang w:eastAsia="en-GB"/>
        </w:rPr>
        <w:t>8</w:t>
      </w:r>
      <w:r w:rsidRPr="00290449">
        <w:rPr>
          <w:rFonts w:cs="Arial"/>
          <w:b/>
          <w:bCs/>
          <w:sz w:val="18"/>
          <w:szCs w:val="18"/>
          <w:u w:val="single"/>
          <w:lang w:eastAsia="en-GB"/>
        </w:rPr>
        <w:t>: SUPPORTING PUPILS AT SCHOOL WITH MEDICAL CONDITIONS</w:t>
      </w:r>
    </w:p>
    <w:p w:rsidR="00AB7EE6" w:rsidRDefault="00AB7EE6" w:rsidP="00AB7EE6">
      <w:pPr>
        <w:autoSpaceDE w:val="0"/>
        <w:autoSpaceDN w:val="0"/>
        <w:adjustRightInd w:val="0"/>
        <w:jc w:val="both"/>
        <w:rPr>
          <w:rFonts w:cs="Arial"/>
          <w:bCs/>
          <w:sz w:val="18"/>
          <w:szCs w:val="18"/>
          <w:lang w:eastAsia="en-GB"/>
        </w:rPr>
      </w:pPr>
      <w:r w:rsidRPr="005D4D35">
        <w:rPr>
          <w:rFonts w:cs="Arial"/>
          <w:bCs/>
          <w:sz w:val="18"/>
          <w:szCs w:val="18"/>
          <w:lang w:eastAsia="en-GB"/>
        </w:rPr>
        <w:t>The school recognises that pupils at school with medical conditions should be properly supported so that they have full access to education, including school trips and physical education. Some children with medical conditions may be disabled and where this is the case the school will comply with its duties under the Equality Act 2010.</w:t>
      </w:r>
    </w:p>
    <w:p w:rsidR="00AB7EE6" w:rsidRPr="005D4D35" w:rsidRDefault="00AB7EE6" w:rsidP="00AB7EE6">
      <w:pPr>
        <w:autoSpaceDE w:val="0"/>
        <w:autoSpaceDN w:val="0"/>
        <w:adjustRightInd w:val="0"/>
        <w:jc w:val="both"/>
        <w:rPr>
          <w:rFonts w:cs="Arial"/>
          <w:bCs/>
          <w:sz w:val="18"/>
          <w:szCs w:val="18"/>
          <w:lang w:eastAsia="en-GB"/>
        </w:rPr>
      </w:pPr>
    </w:p>
    <w:p w:rsidR="00AB7EE6" w:rsidRDefault="00AB7EE6" w:rsidP="00AB7EE6">
      <w:pPr>
        <w:autoSpaceDE w:val="0"/>
        <w:autoSpaceDN w:val="0"/>
        <w:adjustRightInd w:val="0"/>
        <w:jc w:val="both"/>
        <w:rPr>
          <w:rFonts w:cs="Arial"/>
          <w:bCs/>
          <w:sz w:val="18"/>
          <w:szCs w:val="18"/>
          <w:lang w:eastAsia="en-GB"/>
        </w:rPr>
      </w:pPr>
      <w:r w:rsidRPr="005D4D35">
        <w:rPr>
          <w:rFonts w:cs="Arial"/>
          <w:bCs/>
          <w:sz w:val="18"/>
          <w:szCs w:val="18"/>
          <w:lang w:eastAsia="en-GB"/>
        </w:rPr>
        <w:t>Some may also have special educational needs (SEN) and may have a statement, or Education, Health and Care (EHC) plan which brings together health and social care needs, as well as their special educational provision and the SEND Code of Practice (2014) is followed.</w:t>
      </w:r>
    </w:p>
    <w:p w:rsidR="00AB7EE6" w:rsidRPr="005D4D35" w:rsidRDefault="00AB7EE6" w:rsidP="00AB7EE6">
      <w:pPr>
        <w:autoSpaceDE w:val="0"/>
        <w:autoSpaceDN w:val="0"/>
        <w:adjustRightInd w:val="0"/>
        <w:jc w:val="both"/>
        <w:rPr>
          <w:rFonts w:cs="Arial"/>
          <w:bCs/>
          <w:sz w:val="18"/>
          <w:szCs w:val="18"/>
          <w:lang w:eastAsia="en-GB"/>
        </w:rPr>
      </w:pPr>
    </w:p>
    <w:p w:rsidR="00AB7EE6" w:rsidRPr="001E3DEB" w:rsidRDefault="00AB7EE6" w:rsidP="00AB7EE6">
      <w:pPr>
        <w:autoSpaceDE w:val="0"/>
        <w:autoSpaceDN w:val="0"/>
        <w:adjustRightInd w:val="0"/>
        <w:jc w:val="both"/>
        <w:rPr>
          <w:rFonts w:cs="Arial"/>
          <w:bCs/>
          <w:sz w:val="18"/>
          <w:szCs w:val="18"/>
          <w:lang w:eastAsia="en-GB"/>
        </w:rPr>
      </w:pPr>
      <w:r w:rsidRPr="001E3DEB">
        <w:rPr>
          <w:rFonts w:cs="Arial"/>
          <w:bCs/>
          <w:sz w:val="18"/>
          <w:szCs w:val="18"/>
          <w:lang w:eastAsia="en-GB"/>
        </w:rPr>
        <w:t xml:space="preserve">The school will follow the guidance given by </w:t>
      </w:r>
      <w:r>
        <w:rPr>
          <w:rFonts w:cs="Arial"/>
          <w:bCs/>
          <w:sz w:val="18"/>
          <w:szCs w:val="18"/>
          <w:lang w:eastAsia="en-GB"/>
        </w:rPr>
        <w:t>Buckinghamshire</w:t>
      </w:r>
      <w:r w:rsidRPr="001E3DEB">
        <w:rPr>
          <w:rFonts w:cs="Arial"/>
          <w:bCs/>
          <w:sz w:val="18"/>
          <w:szCs w:val="18"/>
          <w:lang w:eastAsia="en-GB"/>
        </w:rPr>
        <w:t xml:space="preserve"> Education Authority regarding supporting pupils with medical needs in school. This </w:t>
      </w:r>
      <w:r>
        <w:rPr>
          <w:rFonts w:cs="Arial"/>
          <w:bCs/>
          <w:sz w:val="18"/>
          <w:szCs w:val="18"/>
          <w:lang w:eastAsia="en-GB"/>
        </w:rPr>
        <w:t>school policy for supporting children with medical nee</w:t>
      </w:r>
      <w:r w:rsidR="00F92104">
        <w:rPr>
          <w:rFonts w:cs="Arial"/>
          <w:bCs/>
          <w:sz w:val="18"/>
          <w:szCs w:val="18"/>
          <w:lang w:eastAsia="en-GB"/>
        </w:rPr>
        <w:t xml:space="preserve">ds </w:t>
      </w:r>
      <w:r w:rsidRPr="001E3DEB">
        <w:rPr>
          <w:rFonts w:cs="Arial"/>
          <w:bCs/>
          <w:sz w:val="18"/>
          <w:szCs w:val="18"/>
          <w:lang w:eastAsia="en-GB"/>
        </w:rPr>
        <w:t>will be kept</w:t>
      </w:r>
      <w:r>
        <w:rPr>
          <w:rFonts w:cs="Arial"/>
          <w:bCs/>
          <w:sz w:val="18"/>
          <w:szCs w:val="18"/>
          <w:lang w:eastAsia="en-GB"/>
        </w:rPr>
        <w:t xml:space="preserve"> </w:t>
      </w:r>
      <w:r w:rsidRPr="001E3DEB">
        <w:rPr>
          <w:rFonts w:cs="Arial"/>
          <w:bCs/>
          <w:sz w:val="18"/>
          <w:szCs w:val="18"/>
          <w:lang w:eastAsia="en-GB"/>
        </w:rPr>
        <w:t>alongside that guidance to provide a management strategy to fully support the needs of all staff, pupils and parents.</w:t>
      </w:r>
      <w:r>
        <w:rPr>
          <w:rFonts w:cs="Arial"/>
          <w:bCs/>
          <w:sz w:val="18"/>
          <w:szCs w:val="18"/>
          <w:lang w:eastAsia="en-GB"/>
        </w:rPr>
        <w:t xml:space="preserve">  </w:t>
      </w:r>
    </w:p>
    <w:p w:rsidR="00AB7EE6" w:rsidRPr="001E3DEB" w:rsidRDefault="00AB7EE6" w:rsidP="00AB7EE6">
      <w:pPr>
        <w:autoSpaceDE w:val="0"/>
        <w:autoSpaceDN w:val="0"/>
        <w:adjustRightInd w:val="0"/>
        <w:jc w:val="both"/>
        <w:rPr>
          <w:rFonts w:cs="Arial"/>
          <w:bCs/>
          <w:sz w:val="18"/>
          <w:szCs w:val="18"/>
          <w:lang w:eastAsia="en-GB"/>
        </w:rPr>
      </w:pPr>
      <w:r w:rsidRPr="001E3DEB">
        <w:rPr>
          <w:rFonts w:cs="Arial"/>
          <w:bCs/>
          <w:sz w:val="18"/>
          <w:szCs w:val="18"/>
          <w:lang w:eastAsia="en-GB"/>
        </w:rPr>
        <w:t xml:space="preserve">Training regarding specific conditions will be delivered as required. This </w:t>
      </w:r>
      <w:r>
        <w:rPr>
          <w:rFonts w:cs="Arial"/>
          <w:bCs/>
          <w:sz w:val="18"/>
          <w:szCs w:val="18"/>
          <w:lang w:eastAsia="en-GB"/>
        </w:rPr>
        <w:t>will</w:t>
      </w:r>
      <w:r w:rsidRPr="001E3DEB">
        <w:rPr>
          <w:rFonts w:cs="Arial"/>
          <w:bCs/>
          <w:sz w:val="18"/>
          <w:szCs w:val="18"/>
          <w:lang w:eastAsia="en-GB"/>
        </w:rPr>
        <w:t xml:space="preserve"> usually</w:t>
      </w:r>
      <w:r>
        <w:rPr>
          <w:rFonts w:cs="Arial"/>
          <w:bCs/>
          <w:sz w:val="18"/>
          <w:szCs w:val="18"/>
          <w:lang w:eastAsia="en-GB"/>
        </w:rPr>
        <w:t xml:space="preserve"> be</w:t>
      </w:r>
      <w:r w:rsidRPr="001E3DEB">
        <w:rPr>
          <w:rFonts w:cs="Arial"/>
          <w:bCs/>
          <w:sz w:val="18"/>
          <w:szCs w:val="18"/>
          <w:lang w:eastAsia="en-GB"/>
        </w:rPr>
        <w:t xml:space="preserve"> within the term of a new pupil beginning school but if necessary before they commence their education at </w:t>
      </w:r>
      <w:r>
        <w:rPr>
          <w:rFonts w:cs="Arial"/>
          <w:bCs/>
          <w:sz w:val="18"/>
          <w:szCs w:val="18"/>
          <w:lang w:eastAsia="en-GB"/>
        </w:rPr>
        <w:t>St Mary’s Farnham Royal</w:t>
      </w:r>
      <w:r w:rsidRPr="001E3DEB">
        <w:rPr>
          <w:rFonts w:cs="Arial"/>
          <w:bCs/>
          <w:sz w:val="18"/>
          <w:szCs w:val="18"/>
          <w:lang w:eastAsia="en-GB"/>
        </w:rPr>
        <w:t>.</w:t>
      </w:r>
      <w:r>
        <w:rPr>
          <w:rFonts w:cs="Arial"/>
          <w:bCs/>
          <w:sz w:val="18"/>
          <w:szCs w:val="18"/>
          <w:lang w:eastAsia="en-GB"/>
        </w:rPr>
        <w:t xml:space="preserve"> General training on awareness </w:t>
      </w:r>
      <w:r w:rsidRPr="001E3DEB">
        <w:rPr>
          <w:rFonts w:cs="Arial"/>
          <w:bCs/>
          <w:sz w:val="18"/>
          <w:szCs w:val="18"/>
          <w:lang w:eastAsia="en-GB"/>
        </w:rPr>
        <w:t>of medical conditions and their possible medication implications will occur annually. This will run in parallel with the school</w:t>
      </w:r>
      <w:r>
        <w:rPr>
          <w:rFonts w:cs="Arial"/>
          <w:bCs/>
          <w:sz w:val="18"/>
          <w:szCs w:val="18"/>
          <w:lang w:eastAsia="en-GB"/>
        </w:rPr>
        <w:t>’</w:t>
      </w:r>
      <w:r w:rsidRPr="001E3DEB">
        <w:rPr>
          <w:rFonts w:cs="Arial"/>
          <w:bCs/>
          <w:sz w:val="18"/>
          <w:szCs w:val="18"/>
          <w:lang w:eastAsia="en-GB"/>
        </w:rPr>
        <w:t>s first aid training, which will continue to be under the guidance of the Health and Safety Policy. Pupils requ</w:t>
      </w:r>
      <w:r>
        <w:rPr>
          <w:rFonts w:cs="Arial"/>
          <w:bCs/>
          <w:sz w:val="18"/>
          <w:szCs w:val="18"/>
          <w:lang w:eastAsia="en-GB"/>
        </w:rPr>
        <w:t xml:space="preserve">iring continuous support for a </w:t>
      </w:r>
      <w:r w:rsidRPr="001E3DEB">
        <w:rPr>
          <w:rFonts w:cs="Arial"/>
          <w:bCs/>
          <w:sz w:val="18"/>
          <w:szCs w:val="18"/>
          <w:lang w:eastAsia="en-GB"/>
        </w:rPr>
        <w:t>med</w:t>
      </w:r>
      <w:r w:rsidR="00437C53">
        <w:rPr>
          <w:rFonts w:cs="Arial"/>
          <w:bCs/>
          <w:sz w:val="18"/>
          <w:szCs w:val="18"/>
          <w:lang w:eastAsia="en-GB"/>
        </w:rPr>
        <w:t xml:space="preserve">ical condition will be given a Medical Needs </w:t>
      </w:r>
      <w:r w:rsidR="00B55677">
        <w:rPr>
          <w:rFonts w:cs="Arial"/>
          <w:bCs/>
          <w:sz w:val="18"/>
          <w:szCs w:val="18"/>
          <w:lang w:eastAsia="en-GB"/>
        </w:rPr>
        <w:t xml:space="preserve">Care </w:t>
      </w:r>
      <w:r w:rsidR="00437C53">
        <w:rPr>
          <w:rFonts w:cs="Arial"/>
          <w:bCs/>
          <w:sz w:val="18"/>
          <w:szCs w:val="18"/>
          <w:lang w:eastAsia="en-GB"/>
        </w:rPr>
        <w:t>Plan (MN</w:t>
      </w:r>
      <w:r w:rsidR="00B55677">
        <w:rPr>
          <w:rFonts w:cs="Arial"/>
          <w:bCs/>
          <w:sz w:val="18"/>
          <w:szCs w:val="18"/>
          <w:lang w:eastAsia="en-GB"/>
        </w:rPr>
        <w:t>C</w:t>
      </w:r>
      <w:r w:rsidRPr="001E3DEB">
        <w:rPr>
          <w:rFonts w:cs="Arial"/>
          <w:bCs/>
          <w:sz w:val="18"/>
          <w:szCs w:val="18"/>
          <w:lang w:eastAsia="en-GB"/>
        </w:rPr>
        <w:t>P)</w:t>
      </w:r>
    </w:p>
    <w:p w:rsidR="00AB7EE6" w:rsidRPr="00290449" w:rsidRDefault="00AB7EE6" w:rsidP="00AB7EE6">
      <w:pPr>
        <w:autoSpaceDE w:val="0"/>
        <w:autoSpaceDN w:val="0"/>
        <w:adjustRightInd w:val="0"/>
        <w:jc w:val="both"/>
        <w:rPr>
          <w:rFonts w:cs="Arial"/>
          <w:b/>
          <w:bCs/>
          <w:sz w:val="18"/>
          <w:szCs w:val="18"/>
          <w:u w:val="single"/>
          <w:lang w:eastAsia="en-GB"/>
        </w:rPr>
      </w:pPr>
    </w:p>
    <w:p w:rsidR="00AB7EE6" w:rsidRPr="00290449" w:rsidRDefault="00AB7EE6" w:rsidP="00AB7EE6">
      <w:pPr>
        <w:autoSpaceDE w:val="0"/>
        <w:autoSpaceDN w:val="0"/>
        <w:adjustRightInd w:val="0"/>
        <w:jc w:val="both"/>
        <w:rPr>
          <w:rFonts w:cs="Arial"/>
          <w:b/>
          <w:bCs/>
          <w:sz w:val="18"/>
          <w:szCs w:val="18"/>
          <w:u w:val="single"/>
          <w:lang w:eastAsia="en-GB"/>
        </w:rPr>
      </w:pPr>
      <w:r w:rsidRPr="00290449">
        <w:rPr>
          <w:rFonts w:cs="Arial"/>
          <w:b/>
          <w:bCs/>
          <w:sz w:val="18"/>
          <w:szCs w:val="18"/>
          <w:u w:val="single"/>
          <w:lang w:eastAsia="en-GB"/>
        </w:rPr>
        <w:t xml:space="preserve">SECTION </w:t>
      </w:r>
      <w:r>
        <w:rPr>
          <w:rFonts w:cs="Arial"/>
          <w:b/>
          <w:bCs/>
          <w:sz w:val="18"/>
          <w:szCs w:val="18"/>
          <w:u w:val="single"/>
          <w:lang w:eastAsia="en-GB"/>
        </w:rPr>
        <w:t>9</w:t>
      </w:r>
      <w:r w:rsidRPr="00290449">
        <w:rPr>
          <w:rFonts w:cs="Arial"/>
          <w:b/>
          <w:bCs/>
          <w:sz w:val="18"/>
          <w:szCs w:val="18"/>
          <w:u w:val="single"/>
          <w:lang w:eastAsia="en-GB"/>
        </w:rPr>
        <w:t>: MONITORING AND EVALUATION OF SEND</w:t>
      </w:r>
    </w:p>
    <w:p w:rsidR="00AB7EE6" w:rsidRDefault="00AB7EE6" w:rsidP="00AB7EE6">
      <w:pPr>
        <w:numPr>
          <w:ilvl w:val="0"/>
          <w:numId w:val="26"/>
        </w:numPr>
        <w:autoSpaceDE w:val="0"/>
        <w:autoSpaceDN w:val="0"/>
        <w:adjustRightInd w:val="0"/>
        <w:jc w:val="both"/>
        <w:rPr>
          <w:rFonts w:cs="Arial"/>
          <w:bCs/>
          <w:sz w:val="18"/>
          <w:szCs w:val="18"/>
          <w:lang w:eastAsia="en-GB"/>
        </w:rPr>
      </w:pPr>
      <w:r>
        <w:rPr>
          <w:rFonts w:cs="Arial"/>
          <w:bCs/>
          <w:sz w:val="18"/>
          <w:szCs w:val="18"/>
          <w:lang w:eastAsia="en-GB"/>
        </w:rPr>
        <w:t xml:space="preserve">The class teachers are the first point of contact for monitoring the attainment and progress of children with SEND.  The progress of these children may be raised and / or discussed during the </w:t>
      </w:r>
      <w:r w:rsidR="00B55677">
        <w:rPr>
          <w:rFonts w:cs="Arial"/>
          <w:bCs/>
          <w:sz w:val="18"/>
          <w:szCs w:val="18"/>
          <w:lang w:eastAsia="en-GB"/>
        </w:rPr>
        <w:t>regular</w:t>
      </w:r>
      <w:r>
        <w:rPr>
          <w:rFonts w:cs="Arial"/>
          <w:bCs/>
          <w:sz w:val="18"/>
          <w:szCs w:val="18"/>
          <w:lang w:eastAsia="en-GB"/>
        </w:rPr>
        <w:t xml:space="preserve"> pupil progress meetings which take place </w:t>
      </w:r>
      <w:r w:rsidR="006C0C04">
        <w:rPr>
          <w:rFonts w:cs="Arial"/>
          <w:bCs/>
          <w:sz w:val="18"/>
          <w:szCs w:val="18"/>
          <w:lang w:eastAsia="en-GB"/>
        </w:rPr>
        <w:t xml:space="preserve">after assessment windows. </w:t>
      </w:r>
      <w:r>
        <w:rPr>
          <w:rFonts w:cs="Arial"/>
          <w:bCs/>
          <w:sz w:val="18"/>
          <w:szCs w:val="18"/>
          <w:lang w:eastAsia="en-GB"/>
        </w:rPr>
        <w:t xml:space="preserve">They may also be highlighted </w:t>
      </w:r>
      <w:r w:rsidR="006C0C04">
        <w:rPr>
          <w:rFonts w:cs="Arial"/>
          <w:bCs/>
          <w:sz w:val="18"/>
          <w:szCs w:val="18"/>
          <w:lang w:eastAsia="en-GB"/>
        </w:rPr>
        <w:t xml:space="preserve">during </w:t>
      </w:r>
      <w:r w:rsidR="00C622EC">
        <w:rPr>
          <w:rFonts w:cs="Arial"/>
          <w:bCs/>
          <w:sz w:val="18"/>
          <w:szCs w:val="18"/>
          <w:lang w:eastAsia="en-GB"/>
        </w:rPr>
        <w:t xml:space="preserve">learning walks, book </w:t>
      </w:r>
      <w:r w:rsidR="006C0C04">
        <w:rPr>
          <w:rFonts w:cs="Arial"/>
          <w:bCs/>
          <w:sz w:val="18"/>
          <w:szCs w:val="18"/>
          <w:lang w:eastAsia="en-GB"/>
        </w:rPr>
        <w:t>looks</w:t>
      </w:r>
      <w:r w:rsidR="00C622EC">
        <w:rPr>
          <w:rFonts w:cs="Arial"/>
          <w:bCs/>
          <w:sz w:val="18"/>
          <w:szCs w:val="18"/>
          <w:lang w:eastAsia="en-GB"/>
        </w:rPr>
        <w:t xml:space="preserve"> and learning conversations.  </w:t>
      </w:r>
      <w:r w:rsidR="00B55677">
        <w:rPr>
          <w:rFonts w:cs="Arial"/>
          <w:bCs/>
          <w:sz w:val="18"/>
          <w:szCs w:val="18"/>
          <w:lang w:eastAsia="en-GB"/>
        </w:rPr>
        <w:t xml:space="preserve"> </w:t>
      </w:r>
    </w:p>
    <w:p w:rsidR="00AB7EE6" w:rsidRDefault="00AB7EE6" w:rsidP="00AB7EE6">
      <w:pPr>
        <w:autoSpaceDE w:val="0"/>
        <w:autoSpaceDN w:val="0"/>
        <w:adjustRightInd w:val="0"/>
        <w:ind w:left="360"/>
        <w:jc w:val="both"/>
        <w:rPr>
          <w:rFonts w:cs="Arial"/>
          <w:bCs/>
          <w:sz w:val="18"/>
          <w:szCs w:val="18"/>
          <w:lang w:eastAsia="en-GB"/>
        </w:rPr>
      </w:pPr>
    </w:p>
    <w:p w:rsidR="00AB7EE6" w:rsidRPr="00F41CDB" w:rsidRDefault="00AB7EE6" w:rsidP="00AB7EE6">
      <w:pPr>
        <w:pStyle w:val="ListParagraph"/>
        <w:numPr>
          <w:ilvl w:val="0"/>
          <w:numId w:val="26"/>
        </w:numPr>
        <w:autoSpaceDE w:val="0"/>
        <w:autoSpaceDN w:val="0"/>
        <w:adjustRightInd w:val="0"/>
        <w:spacing w:after="0" w:line="240" w:lineRule="auto"/>
        <w:jc w:val="both"/>
        <w:rPr>
          <w:rFonts w:ascii="Arial" w:hAnsi="Arial" w:cs="Arial"/>
          <w:bCs/>
          <w:sz w:val="18"/>
          <w:szCs w:val="18"/>
          <w:lang w:eastAsia="en-GB"/>
        </w:rPr>
      </w:pPr>
      <w:r w:rsidRPr="00F41CDB">
        <w:rPr>
          <w:rFonts w:ascii="Arial" w:hAnsi="Arial" w:cs="Arial"/>
          <w:bCs/>
          <w:sz w:val="18"/>
          <w:szCs w:val="18"/>
          <w:lang w:eastAsia="en-GB"/>
        </w:rPr>
        <w:t>The SENDCo monitors the movement of children within the SEND system in school. The SENDCo provides staff and governors with summaries of the impact of the policy on the practice of the school.</w:t>
      </w:r>
    </w:p>
    <w:p w:rsidR="00AB7EE6" w:rsidRPr="00290449" w:rsidRDefault="00AB7EE6" w:rsidP="00AB7EE6">
      <w:pPr>
        <w:autoSpaceDE w:val="0"/>
        <w:autoSpaceDN w:val="0"/>
        <w:adjustRightInd w:val="0"/>
        <w:jc w:val="both"/>
        <w:rPr>
          <w:rFonts w:cs="Arial"/>
          <w:bCs/>
          <w:sz w:val="18"/>
          <w:szCs w:val="18"/>
          <w:lang w:eastAsia="en-GB"/>
        </w:rPr>
      </w:pPr>
    </w:p>
    <w:p w:rsidR="00AB7EE6" w:rsidRPr="00290449" w:rsidRDefault="00AB7EE6" w:rsidP="00AB7EE6">
      <w:pPr>
        <w:numPr>
          <w:ilvl w:val="0"/>
          <w:numId w:val="26"/>
        </w:numPr>
        <w:autoSpaceDE w:val="0"/>
        <w:autoSpaceDN w:val="0"/>
        <w:adjustRightInd w:val="0"/>
        <w:jc w:val="both"/>
        <w:rPr>
          <w:rFonts w:cs="Arial"/>
          <w:bCs/>
          <w:sz w:val="18"/>
          <w:szCs w:val="18"/>
          <w:lang w:eastAsia="en-GB"/>
        </w:rPr>
      </w:pPr>
      <w:r w:rsidRPr="00290449">
        <w:rPr>
          <w:rFonts w:cs="Arial"/>
          <w:bCs/>
          <w:sz w:val="18"/>
          <w:szCs w:val="18"/>
          <w:lang w:eastAsia="en-GB"/>
        </w:rPr>
        <w:t xml:space="preserve">The SENDCo is involved in supporting teachers involved in drawing up IPMs (Individual Provision Maps) and MAPPs (Multi Agency Provision Plans) for children, but the class teacher retains responsibility for their writing, implementation and monitoring. The SENDCo and the headteacher hold </w:t>
      </w:r>
      <w:r>
        <w:rPr>
          <w:rFonts w:cs="Arial"/>
          <w:bCs/>
          <w:sz w:val="18"/>
          <w:szCs w:val="18"/>
          <w:lang w:eastAsia="en-GB"/>
        </w:rPr>
        <w:t>regular</w:t>
      </w:r>
      <w:r w:rsidRPr="00290449">
        <w:rPr>
          <w:rFonts w:cs="Arial"/>
          <w:bCs/>
          <w:sz w:val="18"/>
          <w:szCs w:val="18"/>
          <w:lang w:eastAsia="en-GB"/>
        </w:rPr>
        <w:t xml:space="preserve"> meetings to review the work of the school in this area. The SENDCo and the named governor with responsibility for special needs also hold </w:t>
      </w:r>
      <w:r>
        <w:rPr>
          <w:rFonts w:cs="Arial"/>
          <w:bCs/>
          <w:sz w:val="18"/>
          <w:szCs w:val="18"/>
          <w:lang w:eastAsia="en-GB"/>
        </w:rPr>
        <w:t xml:space="preserve">regular </w:t>
      </w:r>
      <w:r w:rsidRPr="00290449">
        <w:rPr>
          <w:rFonts w:cs="Arial"/>
          <w:bCs/>
          <w:sz w:val="18"/>
          <w:szCs w:val="18"/>
          <w:lang w:eastAsia="en-GB"/>
        </w:rPr>
        <w:t>meetings.</w:t>
      </w:r>
    </w:p>
    <w:p w:rsidR="00AB7EE6" w:rsidRPr="00290449" w:rsidRDefault="00AB7EE6" w:rsidP="00AB7EE6">
      <w:pPr>
        <w:autoSpaceDE w:val="0"/>
        <w:autoSpaceDN w:val="0"/>
        <w:adjustRightInd w:val="0"/>
        <w:jc w:val="both"/>
        <w:rPr>
          <w:rFonts w:cs="Arial"/>
          <w:bCs/>
          <w:sz w:val="18"/>
          <w:szCs w:val="18"/>
          <w:lang w:eastAsia="en-GB"/>
        </w:rPr>
      </w:pPr>
    </w:p>
    <w:p w:rsidR="00AB7EE6" w:rsidRDefault="00AB7EE6" w:rsidP="00AB7EE6">
      <w:pPr>
        <w:numPr>
          <w:ilvl w:val="0"/>
          <w:numId w:val="26"/>
        </w:numPr>
        <w:autoSpaceDE w:val="0"/>
        <w:autoSpaceDN w:val="0"/>
        <w:adjustRightInd w:val="0"/>
        <w:jc w:val="both"/>
        <w:rPr>
          <w:rFonts w:cs="Arial"/>
          <w:bCs/>
          <w:sz w:val="18"/>
          <w:szCs w:val="18"/>
          <w:lang w:eastAsia="en-GB"/>
        </w:rPr>
      </w:pPr>
      <w:r w:rsidRPr="00290449">
        <w:rPr>
          <w:rFonts w:cs="Arial"/>
          <w:bCs/>
          <w:sz w:val="18"/>
          <w:szCs w:val="18"/>
          <w:lang w:eastAsia="en-GB"/>
        </w:rPr>
        <w:t>The governing body reviews this policy annually and considers any amendments in the light of the annual review findings. The SENDCo reports the outcome of the review to the full governing body.</w:t>
      </w:r>
    </w:p>
    <w:p w:rsidR="00AB7EE6" w:rsidRDefault="00AB7EE6" w:rsidP="00AB7EE6">
      <w:pPr>
        <w:autoSpaceDE w:val="0"/>
        <w:autoSpaceDN w:val="0"/>
        <w:adjustRightInd w:val="0"/>
        <w:jc w:val="both"/>
        <w:rPr>
          <w:rFonts w:cs="Arial"/>
          <w:bCs/>
          <w:sz w:val="18"/>
          <w:szCs w:val="18"/>
          <w:lang w:eastAsia="en-GB"/>
        </w:rPr>
      </w:pPr>
    </w:p>
    <w:p w:rsidR="00AB7EE6" w:rsidRDefault="00AB7EE6" w:rsidP="00AB7EE6">
      <w:pPr>
        <w:numPr>
          <w:ilvl w:val="0"/>
          <w:numId w:val="26"/>
        </w:numPr>
        <w:autoSpaceDE w:val="0"/>
        <w:autoSpaceDN w:val="0"/>
        <w:adjustRightInd w:val="0"/>
        <w:jc w:val="both"/>
        <w:rPr>
          <w:rFonts w:cs="Arial"/>
          <w:bCs/>
          <w:sz w:val="18"/>
          <w:szCs w:val="18"/>
          <w:lang w:eastAsia="en-GB"/>
        </w:rPr>
      </w:pPr>
      <w:r>
        <w:rPr>
          <w:rFonts w:cs="Arial"/>
          <w:bCs/>
          <w:sz w:val="18"/>
          <w:szCs w:val="18"/>
          <w:lang w:eastAsia="en-GB"/>
        </w:rPr>
        <w:t xml:space="preserve">As directed by </w:t>
      </w:r>
      <w:r w:rsidRPr="001E3DEB">
        <w:rPr>
          <w:rFonts w:cs="Arial"/>
          <w:bCs/>
          <w:sz w:val="18"/>
          <w:szCs w:val="18"/>
          <w:lang w:eastAsia="en-GB"/>
        </w:rPr>
        <w:t>Regulation 51, Part 3, section 69(3)(a) of the Act</w:t>
      </w:r>
      <w:r>
        <w:rPr>
          <w:rFonts w:cs="Arial"/>
          <w:bCs/>
          <w:sz w:val="18"/>
          <w:szCs w:val="18"/>
          <w:lang w:eastAsia="en-GB"/>
        </w:rPr>
        <w:t xml:space="preserve">, the school will provide an annual SEND Report.  </w:t>
      </w:r>
    </w:p>
    <w:p w:rsidR="00AB7EE6" w:rsidRDefault="00AB7EE6" w:rsidP="00AB7EE6">
      <w:pPr>
        <w:pStyle w:val="ListParagraph"/>
        <w:jc w:val="both"/>
        <w:rPr>
          <w:rFonts w:ascii="Arial" w:hAnsi="Arial" w:cs="Arial"/>
          <w:bCs/>
          <w:sz w:val="18"/>
          <w:szCs w:val="18"/>
          <w:lang w:eastAsia="en-GB"/>
        </w:rPr>
      </w:pPr>
    </w:p>
    <w:p w:rsidR="00AB7EE6" w:rsidRDefault="00AB7EE6" w:rsidP="00AB7EE6">
      <w:pPr>
        <w:autoSpaceDE w:val="0"/>
        <w:autoSpaceDN w:val="0"/>
        <w:adjustRightInd w:val="0"/>
        <w:jc w:val="both"/>
        <w:rPr>
          <w:rFonts w:cs="Arial"/>
          <w:b/>
          <w:bCs/>
          <w:sz w:val="18"/>
          <w:szCs w:val="18"/>
          <w:u w:val="single"/>
          <w:lang w:eastAsia="en-GB"/>
        </w:rPr>
      </w:pPr>
      <w:r w:rsidRPr="00290449">
        <w:rPr>
          <w:rFonts w:cs="Arial"/>
          <w:b/>
          <w:bCs/>
          <w:sz w:val="18"/>
          <w:szCs w:val="18"/>
          <w:u w:val="single"/>
          <w:lang w:eastAsia="en-GB"/>
        </w:rPr>
        <w:t xml:space="preserve">SECTION 10: </w:t>
      </w:r>
      <w:r>
        <w:rPr>
          <w:rFonts w:cs="Arial"/>
          <w:b/>
          <w:bCs/>
          <w:sz w:val="18"/>
          <w:szCs w:val="18"/>
          <w:u w:val="single"/>
          <w:lang w:eastAsia="en-GB"/>
        </w:rPr>
        <w:t>TRAINING AND CPD</w:t>
      </w:r>
    </w:p>
    <w:p w:rsidR="00AB7EE6" w:rsidRPr="00FA794C" w:rsidRDefault="00AB7EE6" w:rsidP="00AB7EE6">
      <w:pPr>
        <w:numPr>
          <w:ilvl w:val="0"/>
          <w:numId w:val="32"/>
        </w:numPr>
        <w:autoSpaceDE w:val="0"/>
        <w:autoSpaceDN w:val="0"/>
        <w:adjustRightInd w:val="0"/>
        <w:jc w:val="both"/>
        <w:rPr>
          <w:rFonts w:cs="Arial"/>
          <w:bCs/>
          <w:sz w:val="18"/>
          <w:szCs w:val="18"/>
          <w:lang w:eastAsia="en-GB"/>
        </w:rPr>
      </w:pPr>
      <w:r w:rsidRPr="00FA794C">
        <w:rPr>
          <w:rFonts w:cs="Arial"/>
          <w:bCs/>
          <w:sz w:val="18"/>
          <w:szCs w:val="18"/>
          <w:lang w:eastAsia="en-GB"/>
        </w:rPr>
        <w:t xml:space="preserve">The </w:t>
      </w:r>
      <w:r>
        <w:rPr>
          <w:rFonts w:cs="Arial"/>
          <w:bCs/>
          <w:sz w:val="18"/>
          <w:szCs w:val="18"/>
          <w:lang w:eastAsia="en-GB"/>
        </w:rPr>
        <w:t>SENDCo</w:t>
      </w:r>
      <w:r w:rsidRPr="00FA794C">
        <w:rPr>
          <w:rFonts w:cs="Arial"/>
          <w:bCs/>
          <w:sz w:val="18"/>
          <w:szCs w:val="18"/>
          <w:lang w:eastAsia="en-GB"/>
        </w:rPr>
        <w:t xml:space="preserve"> is responsible for the operational management of the specified and agreed resourcing for special needs provision within the school, including the provision for children with statements of special educational needs.</w:t>
      </w:r>
    </w:p>
    <w:p w:rsidR="00AB7EE6" w:rsidRPr="00FA794C" w:rsidRDefault="00AB7EE6" w:rsidP="00AB7EE6">
      <w:pPr>
        <w:autoSpaceDE w:val="0"/>
        <w:autoSpaceDN w:val="0"/>
        <w:adjustRightInd w:val="0"/>
        <w:ind w:left="720"/>
        <w:jc w:val="both"/>
        <w:rPr>
          <w:rFonts w:cs="Arial"/>
          <w:bCs/>
          <w:sz w:val="18"/>
          <w:szCs w:val="18"/>
          <w:lang w:eastAsia="en-GB"/>
        </w:rPr>
      </w:pPr>
    </w:p>
    <w:p w:rsidR="00AB7EE6" w:rsidRPr="00FA794C" w:rsidRDefault="00AB7EE6" w:rsidP="00AB7EE6">
      <w:pPr>
        <w:numPr>
          <w:ilvl w:val="0"/>
          <w:numId w:val="32"/>
        </w:numPr>
        <w:autoSpaceDE w:val="0"/>
        <w:autoSpaceDN w:val="0"/>
        <w:adjustRightInd w:val="0"/>
        <w:jc w:val="both"/>
        <w:rPr>
          <w:rFonts w:cs="Arial"/>
          <w:bCs/>
          <w:sz w:val="18"/>
          <w:szCs w:val="18"/>
          <w:lang w:eastAsia="en-GB"/>
        </w:rPr>
      </w:pPr>
      <w:r>
        <w:rPr>
          <w:rFonts w:cs="Arial"/>
          <w:bCs/>
          <w:sz w:val="18"/>
          <w:szCs w:val="18"/>
          <w:lang w:eastAsia="en-GB"/>
        </w:rPr>
        <w:t>The H</w:t>
      </w:r>
      <w:r w:rsidRPr="00FA794C">
        <w:rPr>
          <w:rFonts w:cs="Arial"/>
          <w:bCs/>
          <w:sz w:val="18"/>
          <w:szCs w:val="18"/>
          <w:lang w:eastAsia="en-GB"/>
        </w:rPr>
        <w:t xml:space="preserve">eadteacher </w:t>
      </w:r>
      <w:r>
        <w:rPr>
          <w:rFonts w:cs="Arial"/>
          <w:bCs/>
          <w:sz w:val="18"/>
          <w:szCs w:val="18"/>
          <w:lang w:eastAsia="en-GB"/>
        </w:rPr>
        <w:t xml:space="preserve">and School Business Manager </w:t>
      </w:r>
      <w:r w:rsidRPr="00FA794C">
        <w:rPr>
          <w:rFonts w:cs="Arial"/>
          <w:bCs/>
          <w:sz w:val="18"/>
          <w:szCs w:val="18"/>
          <w:lang w:eastAsia="en-GB"/>
        </w:rPr>
        <w:t>informs the governing body of how the funding allocated to support special educational needs has been employed.</w:t>
      </w:r>
    </w:p>
    <w:p w:rsidR="00AB7EE6" w:rsidRPr="00FA794C" w:rsidRDefault="00AB7EE6" w:rsidP="00AB7EE6">
      <w:pPr>
        <w:autoSpaceDE w:val="0"/>
        <w:autoSpaceDN w:val="0"/>
        <w:adjustRightInd w:val="0"/>
        <w:ind w:left="720"/>
        <w:jc w:val="both"/>
        <w:rPr>
          <w:rFonts w:cs="Arial"/>
          <w:bCs/>
          <w:sz w:val="18"/>
          <w:szCs w:val="18"/>
          <w:lang w:eastAsia="en-GB"/>
        </w:rPr>
      </w:pPr>
    </w:p>
    <w:p w:rsidR="00AB7EE6" w:rsidRDefault="00AB7EE6" w:rsidP="00AB7EE6">
      <w:pPr>
        <w:numPr>
          <w:ilvl w:val="0"/>
          <w:numId w:val="32"/>
        </w:numPr>
        <w:autoSpaceDE w:val="0"/>
        <w:autoSpaceDN w:val="0"/>
        <w:adjustRightInd w:val="0"/>
        <w:jc w:val="both"/>
        <w:rPr>
          <w:rFonts w:cs="Arial"/>
          <w:bCs/>
          <w:sz w:val="18"/>
          <w:szCs w:val="18"/>
          <w:lang w:eastAsia="en-GB"/>
        </w:rPr>
      </w:pPr>
      <w:r>
        <w:rPr>
          <w:rFonts w:cs="Arial"/>
          <w:bCs/>
          <w:sz w:val="18"/>
          <w:szCs w:val="18"/>
          <w:lang w:eastAsia="en-GB"/>
        </w:rPr>
        <w:t>The H</w:t>
      </w:r>
      <w:r w:rsidRPr="00FA794C">
        <w:rPr>
          <w:rFonts w:cs="Arial"/>
          <w:bCs/>
          <w:sz w:val="18"/>
          <w:szCs w:val="18"/>
          <w:lang w:eastAsia="en-GB"/>
        </w:rPr>
        <w:t>eadteacher</w:t>
      </w:r>
      <w:r>
        <w:rPr>
          <w:rFonts w:cs="Arial"/>
          <w:bCs/>
          <w:sz w:val="18"/>
          <w:szCs w:val="18"/>
          <w:lang w:eastAsia="en-GB"/>
        </w:rPr>
        <w:t>, School Business Manager</w:t>
      </w:r>
      <w:r w:rsidRPr="00FA794C">
        <w:rPr>
          <w:rFonts w:cs="Arial"/>
          <w:bCs/>
          <w:sz w:val="18"/>
          <w:szCs w:val="18"/>
          <w:lang w:eastAsia="en-GB"/>
        </w:rPr>
        <w:t xml:space="preserve"> and the </w:t>
      </w:r>
      <w:r>
        <w:rPr>
          <w:rFonts w:cs="Arial"/>
          <w:bCs/>
          <w:sz w:val="18"/>
          <w:szCs w:val="18"/>
          <w:lang w:eastAsia="en-GB"/>
        </w:rPr>
        <w:t>SENDCo</w:t>
      </w:r>
      <w:r w:rsidRPr="00FA794C">
        <w:rPr>
          <w:rFonts w:cs="Arial"/>
          <w:bCs/>
          <w:sz w:val="18"/>
          <w:szCs w:val="18"/>
          <w:lang w:eastAsia="en-GB"/>
        </w:rPr>
        <w:t xml:space="preserve"> meet annually to agree on how to use funds directly related to statements. The SEN</w:t>
      </w:r>
      <w:r>
        <w:rPr>
          <w:rFonts w:cs="Arial"/>
          <w:bCs/>
          <w:sz w:val="18"/>
          <w:szCs w:val="18"/>
          <w:lang w:eastAsia="en-GB"/>
        </w:rPr>
        <w:t>DCo</w:t>
      </w:r>
      <w:r w:rsidRPr="00FA794C">
        <w:rPr>
          <w:rFonts w:cs="Arial"/>
          <w:bCs/>
          <w:sz w:val="18"/>
          <w:szCs w:val="18"/>
          <w:lang w:eastAsia="en-GB"/>
        </w:rPr>
        <w:t xml:space="preserve"> draws up the resources bid when the school is planning for the next school improvement plan.</w:t>
      </w:r>
    </w:p>
    <w:p w:rsidR="00AB7EE6" w:rsidRDefault="00AB7EE6" w:rsidP="00AB7EE6">
      <w:pPr>
        <w:autoSpaceDE w:val="0"/>
        <w:autoSpaceDN w:val="0"/>
        <w:adjustRightInd w:val="0"/>
        <w:jc w:val="both"/>
        <w:rPr>
          <w:rFonts w:cs="Arial"/>
          <w:bCs/>
          <w:sz w:val="18"/>
          <w:szCs w:val="18"/>
          <w:lang w:eastAsia="en-GB"/>
        </w:rPr>
      </w:pPr>
    </w:p>
    <w:p w:rsidR="00AB7EE6" w:rsidRDefault="00AB7EE6" w:rsidP="00AB7EE6">
      <w:pPr>
        <w:numPr>
          <w:ilvl w:val="0"/>
          <w:numId w:val="32"/>
        </w:numPr>
        <w:autoSpaceDE w:val="0"/>
        <w:autoSpaceDN w:val="0"/>
        <w:adjustRightInd w:val="0"/>
        <w:jc w:val="both"/>
        <w:rPr>
          <w:rFonts w:cs="Arial"/>
          <w:bCs/>
          <w:sz w:val="18"/>
          <w:szCs w:val="18"/>
          <w:lang w:eastAsia="en-GB"/>
        </w:rPr>
      </w:pPr>
      <w:r w:rsidRPr="00FA794C">
        <w:rPr>
          <w:rFonts w:cs="Arial"/>
          <w:bCs/>
          <w:sz w:val="18"/>
          <w:szCs w:val="18"/>
          <w:lang w:eastAsia="en-GB"/>
        </w:rPr>
        <w:t xml:space="preserve">We aim to keep all school staff up to date with relevant training and developments in teaching practice in relation to the needs of pupils with </w:t>
      </w:r>
      <w:r>
        <w:rPr>
          <w:rFonts w:cs="Arial"/>
          <w:bCs/>
          <w:sz w:val="18"/>
          <w:szCs w:val="18"/>
          <w:lang w:eastAsia="en-GB"/>
        </w:rPr>
        <w:t>SEND</w:t>
      </w:r>
      <w:r w:rsidRPr="00FA794C">
        <w:rPr>
          <w:rFonts w:cs="Arial"/>
          <w:bCs/>
          <w:sz w:val="18"/>
          <w:szCs w:val="18"/>
          <w:lang w:eastAsia="en-GB"/>
        </w:rPr>
        <w:t>.</w:t>
      </w:r>
    </w:p>
    <w:p w:rsidR="00AB7EE6" w:rsidRPr="00FA794C" w:rsidRDefault="00AB7EE6" w:rsidP="00AB7EE6">
      <w:pPr>
        <w:autoSpaceDE w:val="0"/>
        <w:autoSpaceDN w:val="0"/>
        <w:adjustRightInd w:val="0"/>
        <w:jc w:val="both"/>
        <w:rPr>
          <w:rFonts w:cs="Arial"/>
          <w:bCs/>
          <w:sz w:val="18"/>
          <w:szCs w:val="18"/>
          <w:lang w:eastAsia="en-GB"/>
        </w:rPr>
      </w:pPr>
    </w:p>
    <w:p w:rsidR="00AB7EE6" w:rsidRDefault="00AB7EE6" w:rsidP="00AB7EE6">
      <w:pPr>
        <w:numPr>
          <w:ilvl w:val="0"/>
          <w:numId w:val="32"/>
        </w:numPr>
        <w:autoSpaceDE w:val="0"/>
        <w:autoSpaceDN w:val="0"/>
        <w:adjustRightInd w:val="0"/>
        <w:jc w:val="both"/>
        <w:rPr>
          <w:rFonts w:cs="Arial"/>
          <w:bCs/>
          <w:sz w:val="18"/>
          <w:szCs w:val="18"/>
          <w:lang w:eastAsia="en-GB"/>
        </w:rPr>
      </w:pPr>
      <w:r w:rsidRPr="00FA794C">
        <w:rPr>
          <w:rFonts w:cs="Arial"/>
          <w:bCs/>
          <w:sz w:val="18"/>
          <w:szCs w:val="18"/>
          <w:lang w:eastAsia="en-GB"/>
        </w:rPr>
        <w:t>Specific training for staff is coordinated when a training area of need is identified</w:t>
      </w:r>
    </w:p>
    <w:p w:rsidR="00AB7EE6" w:rsidRPr="00FA794C" w:rsidRDefault="00AB7EE6" w:rsidP="00AB7EE6">
      <w:pPr>
        <w:autoSpaceDE w:val="0"/>
        <w:autoSpaceDN w:val="0"/>
        <w:adjustRightInd w:val="0"/>
        <w:jc w:val="both"/>
        <w:rPr>
          <w:rFonts w:cs="Arial"/>
          <w:bCs/>
          <w:sz w:val="18"/>
          <w:szCs w:val="18"/>
          <w:lang w:eastAsia="en-GB"/>
        </w:rPr>
      </w:pPr>
    </w:p>
    <w:p w:rsidR="00AB7EE6" w:rsidRDefault="00AB7EE6" w:rsidP="00AB7EE6">
      <w:pPr>
        <w:numPr>
          <w:ilvl w:val="0"/>
          <w:numId w:val="32"/>
        </w:numPr>
        <w:autoSpaceDE w:val="0"/>
        <w:autoSpaceDN w:val="0"/>
        <w:adjustRightInd w:val="0"/>
        <w:jc w:val="both"/>
        <w:rPr>
          <w:rFonts w:cs="Arial"/>
          <w:bCs/>
          <w:sz w:val="18"/>
          <w:szCs w:val="18"/>
          <w:lang w:eastAsia="en-GB"/>
        </w:rPr>
      </w:pPr>
      <w:r w:rsidRPr="00FA794C">
        <w:rPr>
          <w:rFonts w:cs="Arial"/>
          <w:bCs/>
          <w:sz w:val="18"/>
          <w:szCs w:val="18"/>
          <w:lang w:eastAsia="en-GB"/>
        </w:rPr>
        <w:t xml:space="preserve">The SENDCo attends relevant </w:t>
      </w:r>
      <w:r>
        <w:rPr>
          <w:rFonts w:cs="Arial"/>
          <w:bCs/>
          <w:sz w:val="18"/>
          <w:szCs w:val="18"/>
          <w:lang w:eastAsia="en-GB"/>
        </w:rPr>
        <w:t>SEND</w:t>
      </w:r>
      <w:r w:rsidRPr="00FA794C">
        <w:rPr>
          <w:rFonts w:cs="Arial"/>
          <w:bCs/>
          <w:sz w:val="18"/>
          <w:szCs w:val="18"/>
          <w:lang w:eastAsia="en-GB"/>
        </w:rPr>
        <w:t xml:space="preserve"> courses and facilitates/signposts relevant </w:t>
      </w:r>
      <w:r>
        <w:rPr>
          <w:rFonts w:cs="Arial"/>
          <w:bCs/>
          <w:sz w:val="18"/>
          <w:szCs w:val="18"/>
          <w:lang w:eastAsia="en-GB"/>
        </w:rPr>
        <w:t>SEND</w:t>
      </w:r>
      <w:r w:rsidRPr="00FA794C">
        <w:rPr>
          <w:rFonts w:cs="Arial"/>
          <w:bCs/>
          <w:sz w:val="18"/>
          <w:szCs w:val="18"/>
          <w:lang w:eastAsia="en-GB"/>
        </w:rPr>
        <w:t xml:space="preserve"> focused external training opportunities for all staff.</w:t>
      </w:r>
    </w:p>
    <w:p w:rsidR="00AB7EE6" w:rsidRPr="00FA794C" w:rsidRDefault="00AB7EE6" w:rsidP="00AB7EE6">
      <w:pPr>
        <w:autoSpaceDE w:val="0"/>
        <w:autoSpaceDN w:val="0"/>
        <w:adjustRightInd w:val="0"/>
        <w:jc w:val="both"/>
        <w:rPr>
          <w:rFonts w:cs="Arial"/>
          <w:bCs/>
          <w:sz w:val="18"/>
          <w:szCs w:val="18"/>
          <w:lang w:eastAsia="en-GB"/>
        </w:rPr>
      </w:pPr>
    </w:p>
    <w:p w:rsidR="00AB7EE6" w:rsidRPr="00FA794C" w:rsidRDefault="00AB7EE6" w:rsidP="00AB7EE6">
      <w:pPr>
        <w:numPr>
          <w:ilvl w:val="0"/>
          <w:numId w:val="32"/>
        </w:numPr>
        <w:autoSpaceDE w:val="0"/>
        <w:autoSpaceDN w:val="0"/>
        <w:adjustRightInd w:val="0"/>
        <w:jc w:val="both"/>
        <w:rPr>
          <w:rFonts w:cs="Arial"/>
          <w:bCs/>
          <w:sz w:val="18"/>
          <w:szCs w:val="18"/>
          <w:lang w:eastAsia="en-GB"/>
        </w:rPr>
      </w:pPr>
      <w:r w:rsidRPr="00FA794C">
        <w:rPr>
          <w:rFonts w:cs="Arial"/>
          <w:bCs/>
          <w:sz w:val="18"/>
          <w:szCs w:val="18"/>
          <w:lang w:eastAsia="en-GB"/>
        </w:rPr>
        <w:t xml:space="preserve">We recognise the need to train all our staff on </w:t>
      </w:r>
      <w:r>
        <w:rPr>
          <w:rFonts w:cs="Arial"/>
          <w:bCs/>
          <w:sz w:val="18"/>
          <w:szCs w:val="18"/>
          <w:lang w:eastAsia="en-GB"/>
        </w:rPr>
        <w:t>SEND</w:t>
      </w:r>
      <w:r w:rsidRPr="00FA794C">
        <w:rPr>
          <w:rFonts w:cs="Arial"/>
          <w:bCs/>
          <w:sz w:val="18"/>
          <w:szCs w:val="18"/>
          <w:lang w:eastAsia="en-GB"/>
        </w:rPr>
        <w:t xml:space="preserve"> issues. The SENDCo, with the senior leadership team, ensures that training opportunities are matched to school development priorities and those identified through the use of provision management.</w:t>
      </w:r>
    </w:p>
    <w:p w:rsidR="00AB7EE6" w:rsidRPr="00290449" w:rsidRDefault="00AB7EE6" w:rsidP="00AB7EE6">
      <w:pPr>
        <w:autoSpaceDE w:val="0"/>
        <w:autoSpaceDN w:val="0"/>
        <w:adjustRightInd w:val="0"/>
        <w:jc w:val="both"/>
        <w:rPr>
          <w:rFonts w:cs="Arial"/>
          <w:b/>
          <w:bCs/>
          <w:sz w:val="18"/>
          <w:szCs w:val="18"/>
          <w:u w:val="single"/>
          <w:lang w:eastAsia="en-GB"/>
        </w:rPr>
      </w:pPr>
    </w:p>
    <w:p w:rsidR="00AB7EE6" w:rsidRDefault="00AB7EE6" w:rsidP="00AB7EE6">
      <w:pPr>
        <w:autoSpaceDE w:val="0"/>
        <w:autoSpaceDN w:val="0"/>
        <w:adjustRightInd w:val="0"/>
        <w:jc w:val="both"/>
        <w:rPr>
          <w:rFonts w:cs="Arial"/>
          <w:bCs/>
          <w:sz w:val="18"/>
          <w:szCs w:val="18"/>
          <w:lang w:eastAsia="en-GB"/>
        </w:rPr>
      </w:pPr>
    </w:p>
    <w:p w:rsidR="00AB7EE6" w:rsidRPr="00290449" w:rsidRDefault="00AB7EE6" w:rsidP="00AB7EE6">
      <w:pPr>
        <w:autoSpaceDE w:val="0"/>
        <w:autoSpaceDN w:val="0"/>
        <w:adjustRightInd w:val="0"/>
        <w:jc w:val="both"/>
        <w:rPr>
          <w:rFonts w:cs="Arial"/>
          <w:b/>
          <w:bCs/>
          <w:sz w:val="18"/>
          <w:szCs w:val="18"/>
          <w:u w:val="single"/>
          <w:lang w:eastAsia="en-GB"/>
        </w:rPr>
      </w:pPr>
      <w:r w:rsidRPr="00290449">
        <w:rPr>
          <w:rFonts w:cs="Arial"/>
          <w:b/>
          <w:bCs/>
          <w:sz w:val="18"/>
          <w:szCs w:val="18"/>
          <w:u w:val="single"/>
          <w:lang w:eastAsia="en-GB"/>
        </w:rPr>
        <w:t>SECTION 1</w:t>
      </w:r>
      <w:r>
        <w:rPr>
          <w:rFonts w:cs="Arial"/>
          <w:b/>
          <w:bCs/>
          <w:sz w:val="18"/>
          <w:szCs w:val="18"/>
          <w:u w:val="single"/>
          <w:lang w:eastAsia="en-GB"/>
        </w:rPr>
        <w:t>1</w:t>
      </w:r>
      <w:r w:rsidRPr="00290449">
        <w:rPr>
          <w:rFonts w:cs="Arial"/>
          <w:b/>
          <w:bCs/>
          <w:sz w:val="18"/>
          <w:szCs w:val="18"/>
          <w:u w:val="single"/>
          <w:lang w:eastAsia="en-GB"/>
        </w:rPr>
        <w:t>: ROLES AND RESPONSIBILITIES</w:t>
      </w:r>
    </w:p>
    <w:p w:rsidR="00AB7EE6" w:rsidRPr="00290449" w:rsidRDefault="00AB7EE6" w:rsidP="00AB7EE6">
      <w:pPr>
        <w:autoSpaceDE w:val="0"/>
        <w:autoSpaceDN w:val="0"/>
        <w:adjustRightInd w:val="0"/>
        <w:jc w:val="both"/>
        <w:rPr>
          <w:rFonts w:cs="Arial"/>
          <w:b/>
          <w:bCs/>
          <w:sz w:val="18"/>
          <w:szCs w:val="18"/>
          <w:u w:val="single"/>
          <w:lang w:eastAsia="en-GB"/>
        </w:rPr>
      </w:pPr>
    </w:p>
    <w:p w:rsidR="00AB7EE6" w:rsidRPr="00610874" w:rsidRDefault="00AB7EE6" w:rsidP="00AB7EE6">
      <w:pPr>
        <w:autoSpaceDE w:val="0"/>
        <w:autoSpaceDN w:val="0"/>
        <w:adjustRightInd w:val="0"/>
        <w:jc w:val="both"/>
        <w:rPr>
          <w:rFonts w:cs="Arial"/>
          <w:b/>
          <w:bCs/>
          <w:sz w:val="18"/>
          <w:szCs w:val="18"/>
          <w:u w:val="single"/>
          <w:lang w:eastAsia="en-GB"/>
        </w:rPr>
      </w:pPr>
      <w:r w:rsidRPr="00610874">
        <w:rPr>
          <w:rFonts w:cs="Arial"/>
          <w:b/>
          <w:bCs/>
          <w:sz w:val="18"/>
          <w:szCs w:val="18"/>
          <w:u w:val="single"/>
          <w:lang w:eastAsia="en-GB"/>
        </w:rPr>
        <w:t>The ROLE OF THE GOVERNING BODY AND THE SEND GOVERNOR</w:t>
      </w:r>
    </w:p>
    <w:p w:rsidR="00AB7EE6" w:rsidRPr="00290449" w:rsidRDefault="00AB7EE6" w:rsidP="00AB7EE6">
      <w:pPr>
        <w:numPr>
          <w:ilvl w:val="0"/>
          <w:numId w:val="29"/>
        </w:numPr>
        <w:autoSpaceDE w:val="0"/>
        <w:autoSpaceDN w:val="0"/>
        <w:adjustRightInd w:val="0"/>
        <w:jc w:val="both"/>
        <w:rPr>
          <w:rFonts w:cs="Arial"/>
          <w:bCs/>
          <w:sz w:val="18"/>
          <w:szCs w:val="18"/>
          <w:u w:val="single"/>
          <w:lang w:eastAsia="en-GB"/>
        </w:rPr>
      </w:pPr>
      <w:r w:rsidRPr="00290449">
        <w:rPr>
          <w:rFonts w:cs="Arial"/>
          <w:bCs/>
          <w:sz w:val="18"/>
          <w:szCs w:val="18"/>
          <w:lang w:eastAsia="en-GB"/>
        </w:rPr>
        <w:t xml:space="preserve">The governing body has due regard to the Code of Practice when carrying out its duties toward all pupils with special educational needs. </w:t>
      </w:r>
    </w:p>
    <w:p w:rsidR="00AB7EE6" w:rsidRPr="00290449" w:rsidRDefault="00AB7EE6" w:rsidP="00AB7EE6">
      <w:pPr>
        <w:autoSpaceDE w:val="0"/>
        <w:autoSpaceDN w:val="0"/>
        <w:adjustRightInd w:val="0"/>
        <w:jc w:val="both"/>
        <w:rPr>
          <w:rFonts w:cs="Arial"/>
          <w:bCs/>
          <w:sz w:val="18"/>
          <w:szCs w:val="18"/>
          <w:lang w:eastAsia="en-GB"/>
        </w:rPr>
      </w:pPr>
    </w:p>
    <w:p w:rsidR="00AB7EE6" w:rsidRPr="00290449" w:rsidRDefault="00AB7EE6" w:rsidP="00AB7EE6">
      <w:pPr>
        <w:numPr>
          <w:ilvl w:val="0"/>
          <w:numId w:val="29"/>
        </w:numPr>
        <w:autoSpaceDE w:val="0"/>
        <w:autoSpaceDN w:val="0"/>
        <w:adjustRightInd w:val="0"/>
        <w:jc w:val="both"/>
        <w:rPr>
          <w:rFonts w:cs="Arial"/>
          <w:bCs/>
          <w:sz w:val="18"/>
          <w:szCs w:val="18"/>
          <w:lang w:eastAsia="en-GB"/>
        </w:rPr>
      </w:pPr>
      <w:r w:rsidRPr="00290449">
        <w:rPr>
          <w:rFonts w:cs="Arial"/>
          <w:bCs/>
          <w:sz w:val="18"/>
          <w:szCs w:val="18"/>
          <w:lang w:eastAsia="en-GB"/>
        </w:rPr>
        <w:t xml:space="preserve">The governing body does its best to secure the necessary provision for any pupil identified as having special educational needs. The governors ensure that all teachers are aware of the importance of providing for these children. They consult the LEA and other schools, when appropriate, and report annually to parents on the success of the school’s policy for children with special educational needs. The governing body ensures that parents are notified of a decision by the school that </w:t>
      </w:r>
      <w:r>
        <w:rPr>
          <w:rFonts w:cs="Arial"/>
          <w:bCs/>
          <w:sz w:val="18"/>
          <w:szCs w:val="18"/>
          <w:lang w:eastAsia="en-GB"/>
        </w:rPr>
        <w:t>SEND</w:t>
      </w:r>
      <w:r w:rsidRPr="00290449">
        <w:rPr>
          <w:rFonts w:cs="Arial"/>
          <w:bCs/>
          <w:sz w:val="18"/>
          <w:szCs w:val="18"/>
          <w:lang w:eastAsia="en-GB"/>
        </w:rPr>
        <w:t xml:space="preserve"> provision is being made for their child.</w:t>
      </w:r>
    </w:p>
    <w:p w:rsidR="00AB7EE6" w:rsidRPr="00290449" w:rsidRDefault="00AB7EE6" w:rsidP="00AB7EE6">
      <w:pPr>
        <w:autoSpaceDE w:val="0"/>
        <w:autoSpaceDN w:val="0"/>
        <w:adjustRightInd w:val="0"/>
        <w:jc w:val="both"/>
        <w:rPr>
          <w:rFonts w:cs="Arial"/>
          <w:bCs/>
          <w:sz w:val="18"/>
          <w:szCs w:val="18"/>
          <w:lang w:eastAsia="en-GB"/>
        </w:rPr>
      </w:pPr>
    </w:p>
    <w:p w:rsidR="00AB7EE6" w:rsidRPr="00290449" w:rsidRDefault="00AB7EE6" w:rsidP="00AB7EE6">
      <w:pPr>
        <w:numPr>
          <w:ilvl w:val="0"/>
          <w:numId w:val="29"/>
        </w:numPr>
        <w:autoSpaceDE w:val="0"/>
        <w:autoSpaceDN w:val="0"/>
        <w:adjustRightInd w:val="0"/>
        <w:jc w:val="both"/>
        <w:rPr>
          <w:rFonts w:cs="Arial"/>
          <w:bCs/>
          <w:sz w:val="18"/>
          <w:szCs w:val="18"/>
          <w:lang w:eastAsia="en-GB"/>
        </w:rPr>
      </w:pPr>
      <w:r w:rsidRPr="00290449">
        <w:rPr>
          <w:rFonts w:cs="Arial"/>
          <w:bCs/>
          <w:sz w:val="18"/>
          <w:szCs w:val="18"/>
          <w:lang w:eastAsia="en-GB"/>
        </w:rPr>
        <w:t xml:space="preserve">The governing body has identified a governor to have specific oversight of the school’s provision for pupils with special educational needs. The 'responsible person' in this school is </w:t>
      </w:r>
      <w:r w:rsidR="005762E8">
        <w:rPr>
          <w:rFonts w:cs="Arial"/>
          <w:bCs/>
          <w:sz w:val="18"/>
          <w:szCs w:val="18"/>
          <w:lang w:eastAsia="en-GB"/>
        </w:rPr>
        <w:t xml:space="preserve">Mr Preston Brooker </w:t>
      </w:r>
      <w:r w:rsidRPr="00290449">
        <w:rPr>
          <w:rFonts w:cs="Arial"/>
          <w:b/>
          <w:bCs/>
          <w:sz w:val="18"/>
          <w:szCs w:val="18"/>
          <w:lang w:eastAsia="en-GB"/>
        </w:rPr>
        <w:t xml:space="preserve">  </w:t>
      </w:r>
      <w:r w:rsidRPr="00290449">
        <w:rPr>
          <w:rFonts w:cs="Arial"/>
          <w:bCs/>
          <w:sz w:val="18"/>
          <w:szCs w:val="18"/>
          <w:lang w:eastAsia="en-GB"/>
        </w:rPr>
        <w:t>The SENDCo ensures that all those who teach a pupil with a statement of special educational needs are aware of the nature of the statement.</w:t>
      </w:r>
    </w:p>
    <w:p w:rsidR="00AB7EE6" w:rsidRPr="00290449" w:rsidRDefault="00AB7EE6" w:rsidP="00AB7EE6">
      <w:pPr>
        <w:autoSpaceDE w:val="0"/>
        <w:autoSpaceDN w:val="0"/>
        <w:adjustRightInd w:val="0"/>
        <w:jc w:val="both"/>
        <w:rPr>
          <w:rFonts w:cs="Arial"/>
          <w:bCs/>
          <w:sz w:val="18"/>
          <w:szCs w:val="18"/>
          <w:lang w:eastAsia="en-GB"/>
        </w:rPr>
      </w:pPr>
    </w:p>
    <w:p w:rsidR="00AB7EE6" w:rsidRDefault="00AB7EE6" w:rsidP="00AB7EE6">
      <w:pPr>
        <w:numPr>
          <w:ilvl w:val="0"/>
          <w:numId w:val="29"/>
        </w:numPr>
        <w:autoSpaceDE w:val="0"/>
        <w:autoSpaceDN w:val="0"/>
        <w:adjustRightInd w:val="0"/>
        <w:jc w:val="both"/>
        <w:rPr>
          <w:rFonts w:cs="Arial"/>
          <w:bCs/>
          <w:sz w:val="18"/>
          <w:szCs w:val="18"/>
          <w:lang w:eastAsia="en-GB"/>
        </w:rPr>
      </w:pPr>
      <w:r w:rsidRPr="00290449">
        <w:rPr>
          <w:rFonts w:cs="Arial"/>
          <w:bCs/>
          <w:sz w:val="18"/>
          <w:szCs w:val="18"/>
          <w:lang w:eastAsia="en-GB"/>
        </w:rPr>
        <w:t xml:space="preserve">The </w:t>
      </w:r>
      <w:r>
        <w:rPr>
          <w:rFonts w:cs="Arial"/>
          <w:bCs/>
          <w:sz w:val="18"/>
          <w:szCs w:val="18"/>
          <w:lang w:eastAsia="en-GB"/>
        </w:rPr>
        <w:t>SEND</w:t>
      </w:r>
      <w:r w:rsidRPr="00290449">
        <w:rPr>
          <w:rFonts w:cs="Arial"/>
          <w:bCs/>
          <w:sz w:val="18"/>
          <w:szCs w:val="18"/>
          <w:lang w:eastAsia="en-GB"/>
        </w:rPr>
        <w:t xml:space="preserve"> governor ensures that all governors are aware of the school’s </w:t>
      </w:r>
      <w:r>
        <w:rPr>
          <w:rFonts w:cs="Arial"/>
          <w:bCs/>
          <w:sz w:val="18"/>
          <w:szCs w:val="18"/>
          <w:lang w:eastAsia="en-GB"/>
        </w:rPr>
        <w:t>SEND</w:t>
      </w:r>
      <w:r w:rsidRPr="00290449">
        <w:rPr>
          <w:rFonts w:cs="Arial"/>
          <w:bCs/>
          <w:sz w:val="18"/>
          <w:szCs w:val="18"/>
          <w:lang w:eastAsia="en-GB"/>
        </w:rPr>
        <w:t xml:space="preserve"> provision, including the deployment of funding, equipment and personnel.</w:t>
      </w:r>
    </w:p>
    <w:p w:rsidR="00AB7EE6" w:rsidRDefault="00AB7EE6" w:rsidP="00AB7EE6">
      <w:pPr>
        <w:pStyle w:val="ListParagraph"/>
        <w:jc w:val="both"/>
        <w:rPr>
          <w:rFonts w:ascii="Arial" w:hAnsi="Arial" w:cs="Arial"/>
          <w:bCs/>
          <w:sz w:val="18"/>
          <w:szCs w:val="18"/>
          <w:lang w:eastAsia="en-GB"/>
        </w:rPr>
      </w:pPr>
    </w:p>
    <w:p w:rsidR="00AB7EE6" w:rsidRPr="00610874" w:rsidRDefault="00AB7EE6" w:rsidP="00AB7EE6">
      <w:pPr>
        <w:autoSpaceDE w:val="0"/>
        <w:autoSpaceDN w:val="0"/>
        <w:adjustRightInd w:val="0"/>
        <w:jc w:val="both"/>
        <w:rPr>
          <w:rFonts w:cs="Arial"/>
          <w:b/>
          <w:bCs/>
          <w:sz w:val="18"/>
          <w:szCs w:val="18"/>
          <w:u w:val="single"/>
          <w:lang w:eastAsia="en-GB"/>
        </w:rPr>
      </w:pPr>
      <w:r w:rsidRPr="00610874">
        <w:rPr>
          <w:rFonts w:cs="Arial"/>
          <w:b/>
          <w:bCs/>
          <w:sz w:val="18"/>
          <w:szCs w:val="18"/>
          <w:u w:val="single"/>
          <w:lang w:eastAsia="en-GB"/>
        </w:rPr>
        <w:t xml:space="preserve">ROLE OF SENDCo </w:t>
      </w:r>
    </w:p>
    <w:p w:rsidR="00AB7EE6" w:rsidRPr="00FA794C" w:rsidRDefault="00AB7EE6" w:rsidP="00AB7EE6">
      <w:pPr>
        <w:autoSpaceDE w:val="0"/>
        <w:autoSpaceDN w:val="0"/>
        <w:adjustRightInd w:val="0"/>
        <w:jc w:val="both"/>
        <w:rPr>
          <w:rFonts w:cs="Arial"/>
          <w:bCs/>
          <w:sz w:val="18"/>
          <w:szCs w:val="18"/>
          <w:lang w:eastAsia="en-GB"/>
        </w:rPr>
      </w:pPr>
      <w:r w:rsidRPr="00FA794C">
        <w:rPr>
          <w:rFonts w:cs="Arial"/>
          <w:bCs/>
          <w:sz w:val="18"/>
          <w:szCs w:val="18"/>
          <w:lang w:eastAsia="en-GB"/>
        </w:rPr>
        <w:t>• To maintain an up to date record of children with additional needs and/</w:t>
      </w:r>
      <w:r>
        <w:rPr>
          <w:rFonts w:cs="Arial"/>
          <w:bCs/>
          <w:sz w:val="18"/>
          <w:szCs w:val="18"/>
          <w:lang w:eastAsia="en-GB"/>
        </w:rPr>
        <w:t>or SEND and review</w:t>
      </w:r>
      <w:r w:rsidRPr="00FA794C">
        <w:rPr>
          <w:rFonts w:cs="Arial"/>
          <w:bCs/>
          <w:sz w:val="18"/>
          <w:szCs w:val="18"/>
          <w:lang w:eastAsia="en-GB"/>
        </w:rPr>
        <w:t xml:space="preserve"> termly;</w:t>
      </w:r>
    </w:p>
    <w:p w:rsidR="00AB7EE6" w:rsidRPr="00FA794C" w:rsidRDefault="00AB7EE6" w:rsidP="00AB7EE6">
      <w:pPr>
        <w:autoSpaceDE w:val="0"/>
        <w:autoSpaceDN w:val="0"/>
        <w:adjustRightInd w:val="0"/>
        <w:jc w:val="both"/>
        <w:rPr>
          <w:rFonts w:cs="Arial"/>
          <w:bCs/>
          <w:sz w:val="18"/>
          <w:szCs w:val="18"/>
          <w:lang w:eastAsia="en-GB"/>
        </w:rPr>
      </w:pPr>
      <w:r w:rsidRPr="00FA794C">
        <w:rPr>
          <w:rFonts w:cs="Arial"/>
          <w:bCs/>
          <w:sz w:val="18"/>
          <w:szCs w:val="18"/>
          <w:lang w:eastAsia="en-GB"/>
        </w:rPr>
        <w:t>• Overseeing the day-to day operation of the schools SEN</w:t>
      </w:r>
      <w:r>
        <w:rPr>
          <w:rFonts w:cs="Arial"/>
          <w:bCs/>
          <w:sz w:val="18"/>
          <w:szCs w:val="18"/>
          <w:lang w:eastAsia="en-GB"/>
        </w:rPr>
        <w:t>D</w:t>
      </w:r>
      <w:r w:rsidRPr="00FA794C">
        <w:rPr>
          <w:rFonts w:cs="Arial"/>
          <w:bCs/>
          <w:sz w:val="18"/>
          <w:szCs w:val="18"/>
          <w:lang w:eastAsia="en-GB"/>
        </w:rPr>
        <w:t xml:space="preserve"> policy and review its effectiveness;</w:t>
      </w:r>
    </w:p>
    <w:p w:rsidR="00AB7EE6" w:rsidRPr="00FA794C" w:rsidRDefault="00AB7EE6" w:rsidP="00AB7EE6">
      <w:pPr>
        <w:autoSpaceDE w:val="0"/>
        <w:autoSpaceDN w:val="0"/>
        <w:adjustRightInd w:val="0"/>
        <w:jc w:val="both"/>
        <w:rPr>
          <w:rFonts w:cs="Arial"/>
          <w:bCs/>
          <w:sz w:val="18"/>
          <w:szCs w:val="18"/>
          <w:lang w:eastAsia="en-GB"/>
        </w:rPr>
      </w:pPr>
      <w:r w:rsidRPr="00FA794C">
        <w:rPr>
          <w:rFonts w:cs="Arial"/>
          <w:bCs/>
          <w:sz w:val="18"/>
          <w:szCs w:val="18"/>
          <w:lang w:eastAsia="en-GB"/>
        </w:rPr>
        <w:t>• Co-ordinating the provision for children with SEND;</w:t>
      </w:r>
    </w:p>
    <w:p w:rsidR="00AB7EE6" w:rsidRPr="00FA794C" w:rsidRDefault="00AB7EE6" w:rsidP="00AB7EE6">
      <w:pPr>
        <w:autoSpaceDE w:val="0"/>
        <w:autoSpaceDN w:val="0"/>
        <w:adjustRightInd w:val="0"/>
        <w:jc w:val="both"/>
        <w:rPr>
          <w:rFonts w:cs="Arial"/>
          <w:bCs/>
          <w:sz w:val="18"/>
          <w:szCs w:val="18"/>
          <w:lang w:eastAsia="en-GB"/>
        </w:rPr>
      </w:pPr>
      <w:r w:rsidRPr="00FA794C">
        <w:rPr>
          <w:rFonts w:cs="Arial"/>
          <w:bCs/>
          <w:sz w:val="18"/>
          <w:szCs w:val="18"/>
          <w:lang w:eastAsia="en-GB"/>
        </w:rPr>
        <w:t>• Liaising with and supporting teachers;</w:t>
      </w:r>
    </w:p>
    <w:p w:rsidR="00AB7EE6" w:rsidRPr="00FA794C" w:rsidRDefault="00AB7EE6" w:rsidP="00AB7EE6">
      <w:pPr>
        <w:autoSpaceDE w:val="0"/>
        <w:autoSpaceDN w:val="0"/>
        <w:adjustRightInd w:val="0"/>
        <w:jc w:val="both"/>
        <w:rPr>
          <w:rFonts w:cs="Arial"/>
          <w:bCs/>
          <w:sz w:val="18"/>
          <w:szCs w:val="18"/>
          <w:lang w:eastAsia="en-GB"/>
        </w:rPr>
      </w:pPr>
      <w:r w:rsidRPr="00FA794C">
        <w:rPr>
          <w:rFonts w:cs="Arial"/>
          <w:bCs/>
          <w:sz w:val="18"/>
          <w:szCs w:val="18"/>
          <w:lang w:eastAsia="en-GB"/>
        </w:rPr>
        <w:t>• Co-ordinate with link SEND governor and report annually to governors;</w:t>
      </w:r>
    </w:p>
    <w:p w:rsidR="00AB7EE6" w:rsidRPr="00FA794C" w:rsidRDefault="00AB7EE6" w:rsidP="00AB7EE6">
      <w:pPr>
        <w:autoSpaceDE w:val="0"/>
        <w:autoSpaceDN w:val="0"/>
        <w:adjustRightInd w:val="0"/>
        <w:jc w:val="both"/>
        <w:rPr>
          <w:rFonts w:cs="Arial"/>
          <w:bCs/>
          <w:sz w:val="18"/>
          <w:szCs w:val="18"/>
          <w:lang w:eastAsia="en-GB"/>
        </w:rPr>
      </w:pPr>
      <w:r>
        <w:rPr>
          <w:rFonts w:cs="Arial"/>
          <w:bCs/>
          <w:sz w:val="18"/>
          <w:szCs w:val="18"/>
          <w:lang w:eastAsia="en-GB"/>
        </w:rPr>
        <w:t xml:space="preserve">• Co-ordinating </w:t>
      </w:r>
      <w:r w:rsidRPr="00FA794C">
        <w:rPr>
          <w:rFonts w:cs="Arial"/>
          <w:bCs/>
          <w:sz w:val="18"/>
          <w:szCs w:val="18"/>
          <w:lang w:eastAsia="en-GB"/>
        </w:rPr>
        <w:t xml:space="preserve">the work of </w:t>
      </w:r>
      <w:r>
        <w:rPr>
          <w:rFonts w:cs="Arial"/>
          <w:bCs/>
          <w:sz w:val="18"/>
          <w:szCs w:val="18"/>
          <w:lang w:eastAsia="en-GB"/>
        </w:rPr>
        <w:t>T</w:t>
      </w:r>
      <w:r w:rsidR="00623B28">
        <w:rPr>
          <w:rFonts w:cs="Arial"/>
          <w:bCs/>
          <w:sz w:val="18"/>
          <w:szCs w:val="18"/>
          <w:lang w:eastAsia="en-GB"/>
        </w:rPr>
        <w:t>A</w:t>
      </w:r>
      <w:r w:rsidRPr="00FA794C">
        <w:rPr>
          <w:rFonts w:cs="Arial"/>
          <w:bCs/>
          <w:sz w:val="18"/>
          <w:szCs w:val="18"/>
          <w:lang w:eastAsia="en-GB"/>
        </w:rPr>
        <w:t xml:space="preserve">s </w:t>
      </w:r>
      <w:r w:rsidR="00623B28">
        <w:rPr>
          <w:rFonts w:cs="Arial"/>
          <w:bCs/>
          <w:sz w:val="18"/>
          <w:szCs w:val="18"/>
          <w:lang w:eastAsia="en-GB"/>
        </w:rPr>
        <w:t>/ 1:1</w:t>
      </w:r>
      <w:r>
        <w:rPr>
          <w:rFonts w:cs="Arial"/>
          <w:bCs/>
          <w:sz w:val="18"/>
          <w:szCs w:val="18"/>
          <w:lang w:eastAsia="en-GB"/>
        </w:rPr>
        <w:t>s</w:t>
      </w:r>
    </w:p>
    <w:p w:rsidR="00AB7EE6" w:rsidRPr="00FA794C" w:rsidRDefault="00AB7EE6" w:rsidP="00AB7EE6">
      <w:pPr>
        <w:autoSpaceDE w:val="0"/>
        <w:autoSpaceDN w:val="0"/>
        <w:adjustRightInd w:val="0"/>
        <w:jc w:val="both"/>
        <w:rPr>
          <w:rFonts w:cs="Arial"/>
          <w:bCs/>
          <w:sz w:val="18"/>
          <w:szCs w:val="18"/>
          <w:lang w:eastAsia="en-GB"/>
        </w:rPr>
      </w:pPr>
      <w:r w:rsidRPr="00FA794C">
        <w:rPr>
          <w:rFonts w:cs="Arial"/>
          <w:bCs/>
          <w:sz w:val="18"/>
          <w:szCs w:val="18"/>
          <w:lang w:eastAsia="en-GB"/>
        </w:rPr>
        <w:t>• Overseeing the records of all children with SEND;</w:t>
      </w:r>
    </w:p>
    <w:p w:rsidR="00AB7EE6" w:rsidRPr="00FA794C" w:rsidRDefault="00AB7EE6" w:rsidP="00AB7EE6">
      <w:pPr>
        <w:autoSpaceDE w:val="0"/>
        <w:autoSpaceDN w:val="0"/>
        <w:adjustRightInd w:val="0"/>
        <w:jc w:val="both"/>
        <w:rPr>
          <w:rFonts w:cs="Arial"/>
          <w:bCs/>
          <w:sz w:val="18"/>
          <w:szCs w:val="18"/>
          <w:lang w:eastAsia="en-GB"/>
        </w:rPr>
      </w:pPr>
      <w:r w:rsidRPr="00FA794C">
        <w:rPr>
          <w:rFonts w:cs="Arial"/>
          <w:bCs/>
          <w:sz w:val="18"/>
          <w:szCs w:val="18"/>
          <w:lang w:eastAsia="en-GB"/>
        </w:rPr>
        <w:t>• Liaising and supporting parents and carers of children with SEND;</w:t>
      </w:r>
    </w:p>
    <w:p w:rsidR="00AB7EE6" w:rsidRPr="00FA794C" w:rsidRDefault="00AB7EE6" w:rsidP="00AB7EE6">
      <w:pPr>
        <w:autoSpaceDE w:val="0"/>
        <w:autoSpaceDN w:val="0"/>
        <w:adjustRightInd w:val="0"/>
        <w:jc w:val="both"/>
        <w:rPr>
          <w:rFonts w:cs="Arial"/>
          <w:bCs/>
          <w:sz w:val="18"/>
          <w:szCs w:val="18"/>
          <w:lang w:eastAsia="en-GB"/>
        </w:rPr>
      </w:pPr>
      <w:r w:rsidRPr="00FA794C">
        <w:rPr>
          <w:rFonts w:cs="Arial"/>
          <w:bCs/>
          <w:sz w:val="18"/>
          <w:szCs w:val="18"/>
          <w:lang w:eastAsia="en-GB"/>
        </w:rPr>
        <w:t xml:space="preserve">• Contributing to whole </w:t>
      </w:r>
      <w:r>
        <w:rPr>
          <w:rFonts w:cs="Arial"/>
          <w:bCs/>
          <w:sz w:val="18"/>
          <w:szCs w:val="18"/>
          <w:lang w:eastAsia="en-GB"/>
        </w:rPr>
        <w:t>staff</w:t>
      </w:r>
      <w:r w:rsidRPr="00FA794C">
        <w:rPr>
          <w:rFonts w:cs="Arial"/>
          <w:bCs/>
          <w:sz w:val="18"/>
          <w:szCs w:val="18"/>
          <w:lang w:eastAsia="en-GB"/>
        </w:rPr>
        <w:t xml:space="preserve"> team</w:t>
      </w:r>
      <w:r>
        <w:rPr>
          <w:rFonts w:cs="Arial"/>
          <w:bCs/>
          <w:sz w:val="18"/>
          <w:szCs w:val="18"/>
          <w:lang w:eastAsia="en-GB"/>
        </w:rPr>
        <w:t>’s</w:t>
      </w:r>
      <w:r w:rsidRPr="00FA794C">
        <w:rPr>
          <w:rFonts w:cs="Arial"/>
          <w:bCs/>
          <w:sz w:val="18"/>
          <w:szCs w:val="18"/>
          <w:lang w:eastAsia="en-GB"/>
        </w:rPr>
        <w:t xml:space="preserve"> CPD in relation to SEND;</w:t>
      </w:r>
    </w:p>
    <w:p w:rsidR="00AB7EE6" w:rsidRPr="00FA794C" w:rsidRDefault="00AB7EE6" w:rsidP="00AB7EE6">
      <w:pPr>
        <w:autoSpaceDE w:val="0"/>
        <w:autoSpaceDN w:val="0"/>
        <w:adjustRightInd w:val="0"/>
        <w:jc w:val="both"/>
        <w:rPr>
          <w:rFonts w:cs="Arial"/>
          <w:bCs/>
          <w:sz w:val="18"/>
          <w:szCs w:val="18"/>
          <w:lang w:eastAsia="en-GB"/>
        </w:rPr>
      </w:pPr>
      <w:r w:rsidRPr="00FA794C">
        <w:rPr>
          <w:rFonts w:cs="Arial"/>
          <w:bCs/>
          <w:sz w:val="18"/>
          <w:szCs w:val="18"/>
          <w:lang w:eastAsia="en-GB"/>
        </w:rPr>
        <w:t>• Liaising with external agencies including the LA’s support and educational psychology</w:t>
      </w:r>
      <w:r>
        <w:rPr>
          <w:rFonts w:cs="Arial"/>
          <w:bCs/>
          <w:sz w:val="18"/>
          <w:szCs w:val="18"/>
          <w:lang w:eastAsia="en-GB"/>
        </w:rPr>
        <w:t xml:space="preserve"> </w:t>
      </w:r>
      <w:r w:rsidRPr="00FA794C">
        <w:rPr>
          <w:rFonts w:cs="Arial"/>
          <w:bCs/>
          <w:sz w:val="18"/>
          <w:szCs w:val="18"/>
          <w:lang w:eastAsia="en-GB"/>
        </w:rPr>
        <w:t>services, health and social services and voluntary bodies;</w:t>
      </w:r>
    </w:p>
    <w:p w:rsidR="00AB7EE6" w:rsidRPr="00FA794C" w:rsidRDefault="00AB7EE6" w:rsidP="00AB7EE6">
      <w:pPr>
        <w:autoSpaceDE w:val="0"/>
        <w:autoSpaceDN w:val="0"/>
        <w:adjustRightInd w:val="0"/>
        <w:jc w:val="both"/>
        <w:rPr>
          <w:rFonts w:cs="Arial"/>
          <w:bCs/>
          <w:sz w:val="18"/>
          <w:szCs w:val="18"/>
          <w:lang w:eastAsia="en-GB"/>
        </w:rPr>
      </w:pPr>
      <w:r w:rsidRPr="00FA794C">
        <w:rPr>
          <w:rFonts w:cs="Arial"/>
          <w:bCs/>
          <w:sz w:val="18"/>
          <w:szCs w:val="18"/>
          <w:lang w:eastAsia="en-GB"/>
        </w:rPr>
        <w:t>• Promote the use of Case Studies;</w:t>
      </w:r>
    </w:p>
    <w:p w:rsidR="00AB7EE6" w:rsidRPr="00FA794C" w:rsidRDefault="00AB7EE6" w:rsidP="00AB7EE6">
      <w:pPr>
        <w:autoSpaceDE w:val="0"/>
        <w:autoSpaceDN w:val="0"/>
        <w:adjustRightInd w:val="0"/>
        <w:jc w:val="both"/>
        <w:rPr>
          <w:rFonts w:cs="Arial"/>
          <w:bCs/>
          <w:sz w:val="18"/>
          <w:szCs w:val="18"/>
          <w:lang w:eastAsia="en-GB"/>
        </w:rPr>
      </w:pPr>
      <w:r w:rsidRPr="00FA794C">
        <w:rPr>
          <w:rFonts w:cs="Arial"/>
          <w:bCs/>
          <w:sz w:val="18"/>
          <w:szCs w:val="18"/>
          <w:lang w:eastAsia="en-GB"/>
        </w:rPr>
        <w:t>• Pay due regard to The Disability Discrimination Act (DDA), The Single Equality Act of 2010</w:t>
      </w:r>
      <w:r>
        <w:rPr>
          <w:rFonts w:cs="Arial"/>
          <w:bCs/>
          <w:sz w:val="18"/>
          <w:szCs w:val="18"/>
          <w:lang w:eastAsia="en-GB"/>
        </w:rPr>
        <w:t xml:space="preserve"> </w:t>
      </w:r>
      <w:r w:rsidRPr="00FA794C">
        <w:rPr>
          <w:rFonts w:cs="Arial"/>
          <w:bCs/>
          <w:sz w:val="18"/>
          <w:szCs w:val="18"/>
          <w:lang w:eastAsia="en-GB"/>
        </w:rPr>
        <w:t>and requirements for accessibility planning; Ensure all school policies do not discriminate</w:t>
      </w:r>
      <w:r>
        <w:rPr>
          <w:rFonts w:cs="Arial"/>
          <w:bCs/>
          <w:sz w:val="18"/>
          <w:szCs w:val="18"/>
          <w:lang w:eastAsia="en-GB"/>
        </w:rPr>
        <w:t xml:space="preserve"> </w:t>
      </w:r>
      <w:r w:rsidRPr="00FA794C">
        <w:rPr>
          <w:rFonts w:cs="Arial"/>
          <w:bCs/>
          <w:sz w:val="18"/>
          <w:szCs w:val="18"/>
          <w:lang w:eastAsia="en-GB"/>
        </w:rPr>
        <w:t>against children with SEND or treat them less favourably;</w:t>
      </w:r>
    </w:p>
    <w:p w:rsidR="00AB7EE6" w:rsidRPr="00FA794C" w:rsidRDefault="00AB7EE6" w:rsidP="00AB7EE6">
      <w:pPr>
        <w:autoSpaceDE w:val="0"/>
        <w:autoSpaceDN w:val="0"/>
        <w:adjustRightInd w:val="0"/>
        <w:jc w:val="both"/>
        <w:rPr>
          <w:rFonts w:cs="Arial"/>
          <w:bCs/>
          <w:sz w:val="18"/>
          <w:szCs w:val="18"/>
          <w:lang w:eastAsia="en-GB"/>
        </w:rPr>
      </w:pPr>
      <w:r w:rsidRPr="00FA794C">
        <w:rPr>
          <w:rFonts w:cs="Arial"/>
          <w:bCs/>
          <w:sz w:val="18"/>
          <w:szCs w:val="18"/>
          <w:lang w:eastAsia="en-GB"/>
        </w:rPr>
        <w:t>• Initiate and conduct annual statuary review meetings</w:t>
      </w:r>
    </w:p>
    <w:p w:rsidR="00AB7EE6" w:rsidRPr="00290449" w:rsidRDefault="00AB7EE6" w:rsidP="00AB7EE6">
      <w:pPr>
        <w:autoSpaceDE w:val="0"/>
        <w:autoSpaceDN w:val="0"/>
        <w:adjustRightInd w:val="0"/>
        <w:jc w:val="both"/>
        <w:rPr>
          <w:rFonts w:cs="Arial"/>
          <w:bCs/>
          <w:sz w:val="18"/>
          <w:szCs w:val="18"/>
          <w:lang w:eastAsia="en-GB"/>
        </w:rPr>
      </w:pPr>
    </w:p>
    <w:p w:rsidR="00AB7EE6" w:rsidRPr="00D66EF0" w:rsidRDefault="00AB7EE6" w:rsidP="00AB7EE6">
      <w:pPr>
        <w:autoSpaceDE w:val="0"/>
        <w:autoSpaceDN w:val="0"/>
        <w:adjustRightInd w:val="0"/>
        <w:jc w:val="both"/>
        <w:rPr>
          <w:rFonts w:cs="Arial"/>
          <w:b/>
          <w:bCs/>
          <w:sz w:val="18"/>
          <w:szCs w:val="18"/>
          <w:u w:val="single"/>
          <w:lang w:eastAsia="en-GB"/>
        </w:rPr>
      </w:pPr>
      <w:r w:rsidRPr="00D66EF0">
        <w:rPr>
          <w:rFonts w:cs="Arial"/>
          <w:b/>
          <w:bCs/>
          <w:sz w:val="18"/>
          <w:szCs w:val="18"/>
          <w:u w:val="single"/>
          <w:lang w:eastAsia="en-GB"/>
        </w:rPr>
        <w:t xml:space="preserve">ROLE OF </w:t>
      </w:r>
      <w:r w:rsidR="00623B28">
        <w:rPr>
          <w:rFonts w:cs="Arial"/>
          <w:b/>
          <w:bCs/>
          <w:sz w:val="18"/>
          <w:szCs w:val="18"/>
          <w:u w:val="single"/>
          <w:lang w:eastAsia="en-GB"/>
        </w:rPr>
        <w:t>1:1s</w:t>
      </w:r>
      <w:r w:rsidRPr="00D66EF0">
        <w:rPr>
          <w:rFonts w:cs="Arial"/>
          <w:b/>
          <w:bCs/>
          <w:sz w:val="18"/>
          <w:szCs w:val="18"/>
          <w:u w:val="single"/>
          <w:lang w:eastAsia="en-GB"/>
        </w:rPr>
        <w:t xml:space="preserve"> and TAs</w:t>
      </w:r>
    </w:p>
    <w:p w:rsidR="00AB7EE6" w:rsidRDefault="00AB7EE6" w:rsidP="00AB7EE6">
      <w:pPr>
        <w:autoSpaceDE w:val="0"/>
        <w:autoSpaceDN w:val="0"/>
        <w:adjustRightInd w:val="0"/>
        <w:jc w:val="both"/>
        <w:rPr>
          <w:rFonts w:cs="Arial"/>
          <w:bCs/>
          <w:sz w:val="18"/>
          <w:szCs w:val="18"/>
          <w:lang w:eastAsia="en-GB"/>
        </w:rPr>
      </w:pPr>
      <w:r w:rsidRPr="00290449">
        <w:rPr>
          <w:rFonts w:cs="Arial"/>
          <w:bCs/>
          <w:sz w:val="18"/>
          <w:szCs w:val="18"/>
          <w:lang w:eastAsia="en-GB"/>
        </w:rPr>
        <w:t xml:space="preserve">The TAs and </w:t>
      </w:r>
      <w:r w:rsidR="00623B28">
        <w:rPr>
          <w:rFonts w:cs="Arial"/>
          <w:bCs/>
          <w:sz w:val="18"/>
          <w:szCs w:val="18"/>
          <w:lang w:eastAsia="en-GB"/>
        </w:rPr>
        <w:t>1:1s</w:t>
      </w:r>
      <w:r w:rsidRPr="00290449">
        <w:rPr>
          <w:rFonts w:cs="Arial"/>
          <w:bCs/>
          <w:sz w:val="18"/>
          <w:szCs w:val="18"/>
          <w:lang w:eastAsia="en-GB"/>
        </w:rPr>
        <w:t xml:space="preserve"> are </w:t>
      </w:r>
      <w:r>
        <w:rPr>
          <w:rFonts w:cs="Arial"/>
          <w:bCs/>
          <w:sz w:val="18"/>
          <w:szCs w:val="18"/>
          <w:lang w:eastAsia="en-GB"/>
        </w:rPr>
        <w:t>performance</w:t>
      </w:r>
      <w:r w:rsidRPr="00290449">
        <w:rPr>
          <w:rFonts w:cs="Arial"/>
          <w:bCs/>
          <w:sz w:val="18"/>
          <w:szCs w:val="18"/>
          <w:lang w:eastAsia="en-GB"/>
        </w:rPr>
        <w:t xml:space="preserve"> managed by the </w:t>
      </w:r>
      <w:r w:rsidR="0072116D">
        <w:rPr>
          <w:rFonts w:cs="Arial"/>
          <w:bCs/>
          <w:sz w:val="18"/>
          <w:szCs w:val="18"/>
          <w:lang w:eastAsia="en-GB"/>
        </w:rPr>
        <w:t>Assistant Headteachers, Miss Bailey (Key stage 2 staff) and Miss Bachmann (Key Stage 1 and EYFS staff)</w:t>
      </w:r>
      <w:r>
        <w:rPr>
          <w:rFonts w:cs="Arial"/>
          <w:bCs/>
          <w:sz w:val="18"/>
          <w:szCs w:val="18"/>
          <w:lang w:eastAsia="en-GB"/>
        </w:rPr>
        <w:t>.</w:t>
      </w:r>
      <w:r w:rsidRPr="00290449">
        <w:rPr>
          <w:rFonts w:cs="Arial"/>
          <w:bCs/>
          <w:sz w:val="18"/>
          <w:szCs w:val="18"/>
          <w:lang w:eastAsia="en-GB"/>
        </w:rPr>
        <w:t xml:space="preserve">  During their day-to-day roles they are expected to work with children as directed by the class teacher</w:t>
      </w:r>
      <w:r>
        <w:rPr>
          <w:rFonts w:cs="Arial"/>
          <w:bCs/>
          <w:sz w:val="18"/>
          <w:szCs w:val="18"/>
          <w:lang w:eastAsia="en-GB"/>
        </w:rPr>
        <w:t>, who is their direct line manager</w:t>
      </w:r>
      <w:r w:rsidRPr="00290449">
        <w:rPr>
          <w:rFonts w:cs="Arial"/>
          <w:bCs/>
          <w:sz w:val="18"/>
          <w:szCs w:val="18"/>
          <w:lang w:eastAsia="en-GB"/>
        </w:rPr>
        <w:t>.  This may involve 1 to 1 work or small group work with pupils across the whole ability range of the class.  They are not expected to work solely with the pupils with SEN</w:t>
      </w:r>
      <w:r>
        <w:rPr>
          <w:rFonts w:cs="Arial"/>
          <w:bCs/>
          <w:sz w:val="18"/>
          <w:szCs w:val="18"/>
          <w:lang w:eastAsia="en-GB"/>
        </w:rPr>
        <w:t>D</w:t>
      </w:r>
      <w:r w:rsidRPr="00290449">
        <w:rPr>
          <w:rFonts w:cs="Arial"/>
          <w:bCs/>
          <w:sz w:val="18"/>
          <w:szCs w:val="18"/>
          <w:lang w:eastAsia="en-GB"/>
        </w:rPr>
        <w:t xml:space="preserve"> as research indicates that pupils with lower attainment benefit from working with the class teacher.  When carrying out specific interventions, they work under the guidance of the </w:t>
      </w:r>
      <w:r>
        <w:rPr>
          <w:rFonts w:cs="Arial"/>
          <w:bCs/>
          <w:sz w:val="18"/>
          <w:szCs w:val="18"/>
          <w:lang w:eastAsia="en-GB"/>
        </w:rPr>
        <w:t>SEN</w:t>
      </w:r>
      <w:r w:rsidRPr="00290449">
        <w:rPr>
          <w:rFonts w:cs="Arial"/>
          <w:bCs/>
          <w:sz w:val="18"/>
          <w:szCs w:val="18"/>
          <w:lang w:eastAsia="en-GB"/>
        </w:rPr>
        <w:t xml:space="preserve">DCo and / or class teacher.  The </w:t>
      </w:r>
      <w:r>
        <w:rPr>
          <w:rFonts w:cs="Arial"/>
          <w:bCs/>
          <w:sz w:val="18"/>
          <w:szCs w:val="18"/>
          <w:lang w:eastAsia="en-GB"/>
        </w:rPr>
        <w:t>SEN</w:t>
      </w:r>
      <w:r w:rsidRPr="00290449">
        <w:rPr>
          <w:rFonts w:cs="Arial"/>
          <w:bCs/>
          <w:sz w:val="18"/>
          <w:szCs w:val="18"/>
          <w:lang w:eastAsia="en-GB"/>
        </w:rPr>
        <w:t xml:space="preserve">DCo will monitor all </w:t>
      </w:r>
      <w:r w:rsidR="00623B28">
        <w:rPr>
          <w:rFonts w:cs="Arial"/>
          <w:bCs/>
          <w:sz w:val="18"/>
          <w:szCs w:val="18"/>
          <w:lang w:eastAsia="en-GB"/>
        </w:rPr>
        <w:t>1:1s</w:t>
      </w:r>
      <w:r w:rsidRPr="00290449">
        <w:rPr>
          <w:rFonts w:cs="Arial"/>
          <w:bCs/>
          <w:sz w:val="18"/>
          <w:szCs w:val="18"/>
          <w:lang w:eastAsia="en-GB"/>
        </w:rPr>
        <w:t xml:space="preserve"> and TAs regularly to ensure that high quality provision is provided.  </w:t>
      </w:r>
    </w:p>
    <w:p w:rsidR="00623B28" w:rsidRDefault="00623B28" w:rsidP="00AB7EE6">
      <w:pPr>
        <w:autoSpaceDE w:val="0"/>
        <w:autoSpaceDN w:val="0"/>
        <w:adjustRightInd w:val="0"/>
        <w:jc w:val="both"/>
        <w:rPr>
          <w:rFonts w:cs="Arial"/>
          <w:bCs/>
          <w:sz w:val="18"/>
          <w:szCs w:val="18"/>
          <w:lang w:eastAsia="en-GB"/>
        </w:rPr>
      </w:pPr>
    </w:p>
    <w:p w:rsidR="00623B28" w:rsidRPr="00290449" w:rsidRDefault="00623B28" w:rsidP="00AB7EE6">
      <w:pPr>
        <w:autoSpaceDE w:val="0"/>
        <w:autoSpaceDN w:val="0"/>
        <w:adjustRightInd w:val="0"/>
        <w:jc w:val="both"/>
        <w:rPr>
          <w:rFonts w:cs="Arial"/>
          <w:bCs/>
          <w:sz w:val="18"/>
          <w:szCs w:val="18"/>
          <w:lang w:eastAsia="en-GB"/>
        </w:rPr>
      </w:pPr>
    </w:p>
    <w:p w:rsidR="00AB7EE6" w:rsidRPr="00290449" w:rsidRDefault="00AB7EE6" w:rsidP="00AB7EE6">
      <w:pPr>
        <w:autoSpaceDE w:val="0"/>
        <w:autoSpaceDN w:val="0"/>
        <w:adjustRightInd w:val="0"/>
        <w:jc w:val="both"/>
        <w:rPr>
          <w:rFonts w:cs="Arial"/>
          <w:bCs/>
          <w:sz w:val="18"/>
          <w:szCs w:val="18"/>
          <w:lang w:eastAsia="en-GB"/>
        </w:rPr>
      </w:pPr>
    </w:p>
    <w:p w:rsidR="00AB7EE6" w:rsidRPr="00290449" w:rsidRDefault="00AB7EE6" w:rsidP="00AB7EE6">
      <w:pPr>
        <w:autoSpaceDE w:val="0"/>
        <w:autoSpaceDN w:val="0"/>
        <w:adjustRightInd w:val="0"/>
        <w:jc w:val="both"/>
        <w:rPr>
          <w:rFonts w:cs="Arial"/>
          <w:bCs/>
          <w:sz w:val="18"/>
          <w:szCs w:val="18"/>
          <w:u w:val="single"/>
          <w:lang w:eastAsia="en-GB"/>
        </w:rPr>
      </w:pPr>
      <w:r w:rsidRPr="00290449">
        <w:rPr>
          <w:rFonts w:cs="Arial"/>
          <w:bCs/>
          <w:sz w:val="18"/>
          <w:szCs w:val="18"/>
          <w:u w:val="single"/>
          <w:lang w:eastAsia="en-GB"/>
        </w:rPr>
        <w:t>DESIGNATED TEACHERS FOR SAFEGUARDING</w:t>
      </w:r>
    </w:p>
    <w:p w:rsidR="00AB7EE6" w:rsidRPr="00290449" w:rsidRDefault="00AB7EE6" w:rsidP="00AB7EE6">
      <w:pPr>
        <w:autoSpaceDE w:val="0"/>
        <w:autoSpaceDN w:val="0"/>
        <w:adjustRightInd w:val="0"/>
        <w:jc w:val="both"/>
        <w:rPr>
          <w:rFonts w:cs="Arial"/>
          <w:bCs/>
          <w:sz w:val="18"/>
          <w:szCs w:val="18"/>
          <w:lang w:eastAsia="en-GB"/>
        </w:rPr>
      </w:pPr>
      <w:r w:rsidRPr="00290449">
        <w:rPr>
          <w:rFonts w:cs="Arial"/>
          <w:bCs/>
          <w:sz w:val="18"/>
          <w:szCs w:val="18"/>
          <w:lang w:eastAsia="en-GB"/>
        </w:rPr>
        <w:t xml:space="preserve">The designated teachers for Safeguarding are </w:t>
      </w:r>
      <w:r w:rsidR="0072116D">
        <w:rPr>
          <w:rFonts w:cs="Arial"/>
          <w:bCs/>
          <w:sz w:val="18"/>
          <w:szCs w:val="18"/>
          <w:lang w:eastAsia="en-GB"/>
        </w:rPr>
        <w:t xml:space="preserve">Mr S. Broderick, </w:t>
      </w:r>
      <w:r w:rsidR="00A264BE">
        <w:rPr>
          <w:rFonts w:cs="Arial"/>
          <w:bCs/>
          <w:sz w:val="18"/>
          <w:szCs w:val="18"/>
          <w:lang w:eastAsia="en-GB"/>
        </w:rPr>
        <w:t>Mr J. Farmer</w:t>
      </w:r>
      <w:r w:rsidR="0072116D">
        <w:rPr>
          <w:rFonts w:cs="Arial"/>
          <w:bCs/>
          <w:sz w:val="18"/>
          <w:szCs w:val="18"/>
          <w:lang w:eastAsia="en-GB"/>
        </w:rPr>
        <w:t xml:space="preserve"> and Miss L. Bailey</w:t>
      </w:r>
      <w:r w:rsidRPr="00290449">
        <w:rPr>
          <w:rFonts w:cs="Arial"/>
          <w:bCs/>
          <w:sz w:val="18"/>
          <w:szCs w:val="18"/>
          <w:lang w:eastAsia="en-GB"/>
        </w:rPr>
        <w:t xml:space="preserve">.  They work in accordance to the National and Local Authority guidelines.  The safeguarding policy for the school can be found at </w:t>
      </w:r>
      <w:hyperlink r:id="rId12" w:history="1">
        <w:r w:rsidRPr="00E951B8">
          <w:rPr>
            <w:rStyle w:val="Hyperlink"/>
            <w:rFonts w:cs="Arial"/>
            <w:bCs/>
            <w:sz w:val="18"/>
            <w:szCs w:val="18"/>
            <w:lang w:eastAsia="en-GB"/>
          </w:rPr>
          <w:t>https://www.stmarysfarnhamroyal.org/safeguarding/</w:t>
        </w:r>
      </w:hyperlink>
    </w:p>
    <w:p w:rsidR="00AB7EE6" w:rsidRPr="00290449" w:rsidRDefault="00AB7EE6" w:rsidP="00AB7EE6">
      <w:pPr>
        <w:autoSpaceDE w:val="0"/>
        <w:autoSpaceDN w:val="0"/>
        <w:adjustRightInd w:val="0"/>
        <w:jc w:val="both"/>
        <w:rPr>
          <w:rFonts w:cs="Arial"/>
          <w:bCs/>
          <w:sz w:val="18"/>
          <w:szCs w:val="18"/>
          <w:lang w:eastAsia="en-GB"/>
        </w:rPr>
      </w:pPr>
    </w:p>
    <w:p w:rsidR="00AB7EE6" w:rsidRPr="00441AE2" w:rsidRDefault="00AB7EE6" w:rsidP="00AB7EE6">
      <w:pPr>
        <w:autoSpaceDE w:val="0"/>
        <w:autoSpaceDN w:val="0"/>
        <w:adjustRightInd w:val="0"/>
        <w:jc w:val="both"/>
        <w:rPr>
          <w:rFonts w:cs="Arial"/>
          <w:bCs/>
          <w:sz w:val="18"/>
          <w:szCs w:val="18"/>
          <w:u w:val="single"/>
          <w:lang w:eastAsia="en-GB"/>
        </w:rPr>
      </w:pPr>
      <w:r w:rsidRPr="00441AE2">
        <w:rPr>
          <w:rFonts w:cs="Arial"/>
          <w:bCs/>
          <w:sz w:val="18"/>
          <w:szCs w:val="18"/>
          <w:u w:val="single"/>
          <w:lang w:eastAsia="en-GB"/>
        </w:rPr>
        <w:t>NAME OF TEACHER RESPONSIBLE FOR MANAGING PPG/LAC FUNDING</w:t>
      </w:r>
    </w:p>
    <w:p w:rsidR="00AB7EE6" w:rsidRPr="00290449" w:rsidRDefault="00AB7EE6" w:rsidP="00AB7EE6">
      <w:pPr>
        <w:autoSpaceDE w:val="0"/>
        <w:autoSpaceDN w:val="0"/>
        <w:adjustRightInd w:val="0"/>
        <w:jc w:val="both"/>
        <w:rPr>
          <w:rFonts w:cs="Arial"/>
          <w:bCs/>
          <w:sz w:val="18"/>
          <w:szCs w:val="18"/>
          <w:lang w:eastAsia="en-GB"/>
        </w:rPr>
      </w:pPr>
      <w:r w:rsidRPr="00441AE2">
        <w:rPr>
          <w:rFonts w:cs="Arial"/>
          <w:bCs/>
          <w:sz w:val="18"/>
          <w:szCs w:val="18"/>
          <w:lang w:eastAsia="en-GB"/>
        </w:rPr>
        <w:t xml:space="preserve">Currently, the designated teacher for Vulnerable Groups is </w:t>
      </w:r>
      <w:r w:rsidR="0072116D">
        <w:rPr>
          <w:rFonts w:cs="Arial"/>
          <w:bCs/>
          <w:sz w:val="18"/>
          <w:szCs w:val="18"/>
          <w:lang w:eastAsia="en-GB"/>
        </w:rPr>
        <w:t>Mrs H. Warren-Baptiste</w:t>
      </w:r>
      <w:r w:rsidR="00D16599">
        <w:rPr>
          <w:rFonts w:cs="Arial"/>
          <w:bCs/>
          <w:sz w:val="18"/>
          <w:szCs w:val="18"/>
          <w:lang w:eastAsia="en-GB"/>
        </w:rPr>
        <w:t xml:space="preserve"> </w:t>
      </w:r>
    </w:p>
    <w:p w:rsidR="00AB7EE6" w:rsidRPr="00290449" w:rsidRDefault="00AB7EE6" w:rsidP="00AB7EE6">
      <w:pPr>
        <w:autoSpaceDE w:val="0"/>
        <w:autoSpaceDN w:val="0"/>
        <w:adjustRightInd w:val="0"/>
        <w:jc w:val="both"/>
        <w:rPr>
          <w:rFonts w:cs="Arial"/>
          <w:bCs/>
          <w:sz w:val="18"/>
          <w:szCs w:val="18"/>
          <w:u w:val="single"/>
          <w:lang w:eastAsia="en-GB"/>
        </w:rPr>
      </w:pPr>
    </w:p>
    <w:p w:rsidR="00AB7EE6" w:rsidRPr="00290449" w:rsidRDefault="00AB7EE6" w:rsidP="00AB7EE6">
      <w:pPr>
        <w:autoSpaceDE w:val="0"/>
        <w:autoSpaceDN w:val="0"/>
        <w:adjustRightInd w:val="0"/>
        <w:jc w:val="both"/>
        <w:rPr>
          <w:rFonts w:cs="Arial"/>
          <w:bCs/>
          <w:sz w:val="18"/>
          <w:szCs w:val="18"/>
          <w:u w:val="single"/>
          <w:lang w:eastAsia="en-GB"/>
        </w:rPr>
      </w:pPr>
      <w:r w:rsidRPr="00290449">
        <w:rPr>
          <w:rFonts w:cs="Arial"/>
          <w:bCs/>
          <w:sz w:val="18"/>
          <w:szCs w:val="18"/>
          <w:u w:val="single"/>
          <w:lang w:eastAsia="en-GB"/>
        </w:rPr>
        <w:t>NAME OF MEMBER OF STAFF RESPO</w:t>
      </w:r>
      <w:r>
        <w:rPr>
          <w:rFonts w:cs="Arial"/>
          <w:bCs/>
          <w:sz w:val="18"/>
          <w:szCs w:val="18"/>
          <w:u w:val="single"/>
          <w:lang w:eastAsia="en-GB"/>
        </w:rPr>
        <w:t>NSIBLE FOR MANAGING THE SCHOOL’S</w:t>
      </w:r>
      <w:r w:rsidRPr="00290449">
        <w:rPr>
          <w:rFonts w:cs="Arial"/>
          <w:bCs/>
          <w:sz w:val="18"/>
          <w:szCs w:val="18"/>
          <w:u w:val="single"/>
          <w:lang w:eastAsia="en-GB"/>
        </w:rPr>
        <w:t xml:space="preserve"> RESPONSIBILITY FOR MEETING THE MEDICAL NEEDS OF THE PUPILS</w:t>
      </w:r>
    </w:p>
    <w:p w:rsidR="00AB7EE6" w:rsidRPr="00290449" w:rsidRDefault="00AB7EE6" w:rsidP="00AB7EE6">
      <w:pPr>
        <w:autoSpaceDE w:val="0"/>
        <w:autoSpaceDN w:val="0"/>
        <w:adjustRightInd w:val="0"/>
        <w:jc w:val="both"/>
        <w:rPr>
          <w:rFonts w:cs="Arial"/>
          <w:bCs/>
          <w:sz w:val="18"/>
          <w:szCs w:val="18"/>
          <w:lang w:eastAsia="en-GB"/>
        </w:rPr>
      </w:pPr>
      <w:r w:rsidRPr="00290449">
        <w:rPr>
          <w:rFonts w:cs="Arial"/>
          <w:bCs/>
          <w:sz w:val="18"/>
          <w:szCs w:val="18"/>
          <w:lang w:eastAsia="en-GB"/>
        </w:rPr>
        <w:t xml:space="preserve">The teacher with responsibility for meeting the medical needs of the pupils is </w:t>
      </w:r>
      <w:r>
        <w:rPr>
          <w:rFonts w:cs="Arial"/>
          <w:bCs/>
          <w:sz w:val="18"/>
          <w:szCs w:val="18"/>
          <w:lang w:eastAsia="en-GB"/>
        </w:rPr>
        <w:t xml:space="preserve">Miss C. Johnson in conjunction with Mrs. G. Manley, and Mrs. Moore who have advanced first aid qualifications.  </w:t>
      </w:r>
    </w:p>
    <w:p w:rsidR="00AB7EE6" w:rsidRPr="00290449" w:rsidRDefault="00AB7EE6" w:rsidP="00AB7EE6">
      <w:pPr>
        <w:autoSpaceDE w:val="0"/>
        <w:autoSpaceDN w:val="0"/>
        <w:adjustRightInd w:val="0"/>
        <w:jc w:val="both"/>
        <w:rPr>
          <w:rFonts w:cs="Arial"/>
          <w:b/>
          <w:bCs/>
          <w:sz w:val="18"/>
          <w:szCs w:val="18"/>
          <w:lang w:eastAsia="en-GB"/>
        </w:rPr>
      </w:pPr>
    </w:p>
    <w:p w:rsidR="00AB7EE6" w:rsidRPr="00290449" w:rsidRDefault="00AB7EE6" w:rsidP="00AB7EE6">
      <w:pPr>
        <w:autoSpaceDE w:val="0"/>
        <w:autoSpaceDN w:val="0"/>
        <w:adjustRightInd w:val="0"/>
        <w:jc w:val="both"/>
        <w:rPr>
          <w:rFonts w:cs="Arial"/>
          <w:b/>
          <w:bCs/>
          <w:sz w:val="18"/>
          <w:szCs w:val="18"/>
          <w:u w:val="single"/>
          <w:lang w:eastAsia="en-GB"/>
        </w:rPr>
      </w:pPr>
      <w:r w:rsidRPr="00290449">
        <w:rPr>
          <w:rFonts w:cs="Arial"/>
          <w:b/>
          <w:bCs/>
          <w:sz w:val="18"/>
          <w:szCs w:val="18"/>
          <w:u w:val="single"/>
          <w:lang w:eastAsia="en-GB"/>
        </w:rPr>
        <w:t>SECTION 11: STORING AND MANAGING INFORMATION</w:t>
      </w:r>
    </w:p>
    <w:p w:rsidR="00AB7EE6" w:rsidRDefault="00AB7EE6" w:rsidP="00AB7EE6">
      <w:pPr>
        <w:numPr>
          <w:ilvl w:val="0"/>
          <w:numId w:val="33"/>
        </w:numPr>
        <w:autoSpaceDE w:val="0"/>
        <w:autoSpaceDN w:val="0"/>
        <w:adjustRightInd w:val="0"/>
        <w:jc w:val="both"/>
        <w:rPr>
          <w:rFonts w:cs="Arial"/>
          <w:bCs/>
          <w:sz w:val="18"/>
          <w:szCs w:val="18"/>
          <w:lang w:eastAsia="en-GB"/>
        </w:rPr>
      </w:pPr>
      <w:r w:rsidRPr="00FA794C">
        <w:rPr>
          <w:rFonts w:cs="Arial"/>
          <w:bCs/>
          <w:sz w:val="18"/>
          <w:szCs w:val="18"/>
          <w:lang w:eastAsia="en-GB"/>
        </w:rPr>
        <w:t>The SEND records are kept in locked storage.</w:t>
      </w:r>
    </w:p>
    <w:p w:rsidR="00AB7EE6" w:rsidRPr="00FA794C" w:rsidRDefault="00AB7EE6" w:rsidP="00AB7EE6">
      <w:pPr>
        <w:pStyle w:val="Default"/>
        <w:numPr>
          <w:ilvl w:val="0"/>
          <w:numId w:val="33"/>
        </w:numPr>
        <w:jc w:val="both"/>
        <w:rPr>
          <w:sz w:val="18"/>
        </w:rPr>
      </w:pPr>
      <w:r w:rsidRPr="00FA794C">
        <w:rPr>
          <w:sz w:val="18"/>
        </w:rPr>
        <w:t>Additional information on SEND children is held securely in school’s data systems</w:t>
      </w:r>
    </w:p>
    <w:p w:rsidR="00AB7EE6" w:rsidRPr="00FA794C" w:rsidRDefault="00AB7EE6" w:rsidP="00AB7EE6">
      <w:pPr>
        <w:autoSpaceDE w:val="0"/>
        <w:autoSpaceDN w:val="0"/>
        <w:adjustRightInd w:val="0"/>
        <w:ind w:left="720"/>
        <w:jc w:val="both"/>
        <w:rPr>
          <w:rFonts w:cs="Arial"/>
          <w:bCs/>
          <w:sz w:val="18"/>
          <w:szCs w:val="18"/>
          <w:lang w:eastAsia="en-GB"/>
        </w:rPr>
      </w:pPr>
    </w:p>
    <w:p w:rsidR="00AB7EE6" w:rsidRPr="00290449" w:rsidRDefault="00AB7EE6" w:rsidP="00AB7EE6">
      <w:pPr>
        <w:autoSpaceDE w:val="0"/>
        <w:autoSpaceDN w:val="0"/>
        <w:adjustRightInd w:val="0"/>
        <w:jc w:val="both"/>
        <w:rPr>
          <w:rFonts w:cs="Arial"/>
          <w:b/>
          <w:bCs/>
          <w:sz w:val="18"/>
          <w:szCs w:val="18"/>
          <w:u w:val="single"/>
          <w:lang w:eastAsia="en-GB"/>
        </w:rPr>
      </w:pPr>
      <w:r w:rsidRPr="00290449">
        <w:rPr>
          <w:rFonts w:cs="Arial"/>
          <w:b/>
          <w:bCs/>
          <w:sz w:val="18"/>
          <w:szCs w:val="18"/>
          <w:u w:val="single"/>
          <w:lang w:eastAsia="en-GB"/>
        </w:rPr>
        <w:t>SECTION 12: REVIEWING THE POLICY</w:t>
      </w:r>
    </w:p>
    <w:p w:rsidR="00AB7EE6" w:rsidRPr="00290449" w:rsidRDefault="00AB7EE6" w:rsidP="00AB7EE6">
      <w:pPr>
        <w:autoSpaceDE w:val="0"/>
        <w:autoSpaceDN w:val="0"/>
        <w:adjustRightInd w:val="0"/>
        <w:jc w:val="both"/>
        <w:rPr>
          <w:rFonts w:cs="Arial"/>
          <w:bCs/>
          <w:sz w:val="18"/>
          <w:szCs w:val="18"/>
          <w:lang w:eastAsia="en-GB"/>
        </w:rPr>
      </w:pPr>
      <w:r w:rsidRPr="00290449">
        <w:rPr>
          <w:rFonts w:cs="Arial"/>
          <w:bCs/>
          <w:sz w:val="18"/>
          <w:szCs w:val="18"/>
          <w:lang w:eastAsia="en-GB"/>
        </w:rPr>
        <w:t xml:space="preserve">This policy will be reviewed by the staff and governors of St Mary’s </w:t>
      </w:r>
      <w:r w:rsidR="00185F9E">
        <w:rPr>
          <w:rFonts w:cs="Arial"/>
          <w:bCs/>
          <w:sz w:val="18"/>
          <w:szCs w:val="18"/>
          <w:lang w:eastAsia="en-GB"/>
        </w:rPr>
        <w:t>annually</w:t>
      </w:r>
      <w:r w:rsidRPr="00290449">
        <w:rPr>
          <w:rFonts w:cs="Arial"/>
          <w:bCs/>
          <w:sz w:val="18"/>
          <w:szCs w:val="18"/>
          <w:lang w:eastAsia="en-GB"/>
        </w:rPr>
        <w:t xml:space="preserve">. </w:t>
      </w:r>
    </w:p>
    <w:p w:rsidR="00AB7EE6" w:rsidRPr="00290449" w:rsidRDefault="00AB7EE6" w:rsidP="00AB7EE6">
      <w:pPr>
        <w:autoSpaceDE w:val="0"/>
        <w:autoSpaceDN w:val="0"/>
        <w:adjustRightInd w:val="0"/>
        <w:jc w:val="both"/>
        <w:rPr>
          <w:rFonts w:cs="Arial"/>
          <w:bCs/>
          <w:sz w:val="18"/>
          <w:szCs w:val="18"/>
          <w:lang w:eastAsia="en-GB"/>
        </w:rPr>
      </w:pPr>
    </w:p>
    <w:p w:rsidR="00AB7EE6" w:rsidRPr="00290449" w:rsidRDefault="00AB7EE6" w:rsidP="00AB7EE6">
      <w:pPr>
        <w:autoSpaceDE w:val="0"/>
        <w:autoSpaceDN w:val="0"/>
        <w:adjustRightInd w:val="0"/>
        <w:jc w:val="both"/>
        <w:rPr>
          <w:rFonts w:cs="Arial"/>
          <w:bCs/>
          <w:sz w:val="18"/>
          <w:szCs w:val="18"/>
          <w:lang w:eastAsia="en-GB"/>
        </w:rPr>
      </w:pPr>
      <w:r w:rsidRPr="00290449">
        <w:rPr>
          <w:rFonts w:cs="Arial"/>
          <w:bCs/>
          <w:sz w:val="18"/>
          <w:szCs w:val="18"/>
          <w:lang w:eastAsia="en-GB"/>
        </w:rPr>
        <w:t>This Policy will therefo</w:t>
      </w:r>
      <w:r w:rsidR="00185F9E">
        <w:rPr>
          <w:rFonts w:cs="Arial"/>
          <w:bCs/>
          <w:sz w:val="18"/>
          <w:szCs w:val="18"/>
          <w:lang w:eastAsia="en-GB"/>
        </w:rPr>
        <w:t>re be reviewed in January 2025</w:t>
      </w:r>
      <w:r w:rsidRPr="00290449">
        <w:rPr>
          <w:rFonts w:cs="Arial"/>
          <w:bCs/>
          <w:sz w:val="18"/>
          <w:szCs w:val="18"/>
          <w:lang w:eastAsia="en-GB"/>
        </w:rPr>
        <w:t xml:space="preserve">. </w:t>
      </w:r>
    </w:p>
    <w:p w:rsidR="00AB7EE6" w:rsidRPr="00290449" w:rsidRDefault="00AB7EE6" w:rsidP="00AB7EE6">
      <w:pPr>
        <w:autoSpaceDE w:val="0"/>
        <w:autoSpaceDN w:val="0"/>
        <w:adjustRightInd w:val="0"/>
        <w:jc w:val="both"/>
        <w:rPr>
          <w:rFonts w:cs="Arial"/>
          <w:bCs/>
          <w:sz w:val="18"/>
          <w:szCs w:val="18"/>
          <w:lang w:eastAsia="en-GB"/>
        </w:rPr>
      </w:pPr>
    </w:p>
    <w:p w:rsidR="00AB7EE6" w:rsidRDefault="00AB7EE6" w:rsidP="00AB7EE6">
      <w:pPr>
        <w:autoSpaceDE w:val="0"/>
        <w:autoSpaceDN w:val="0"/>
        <w:adjustRightInd w:val="0"/>
        <w:jc w:val="both"/>
        <w:rPr>
          <w:rFonts w:cs="Arial"/>
          <w:b/>
          <w:bCs/>
          <w:sz w:val="18"/>
          <w:szCs w:val="18"/>
          <w:u w:val="single"/>
          <w:lang w:eastAsia="en-GB"/>
        </w:rPr>
      </w:pPr>
      <w:r w:rsidRPr="00290449">
        <w:rPr>
          <w:rFonts w:cs="Arial"/>
          <w:b/>
          <w:bCs/>
          <w:sz w:val="18"/>
          <w:szCs w:val="18"/>
          <w:u w:val="single"/>
          <w:lang w:eastAsia="en-GB"/>
        </w:rPr>
        <w:t xml:space="preserve">SECTION 13: ACCESSIBILITY </w:t>
      </w:r>
    </w:p>
    <w:p w:rsidR="00AB7EE6" w:rsidRDefault="00AB7EE6" w:rsidP="00AB7EE6">
      <w:pPr>
        <w:autoSpaceDE w:val="0"/>
        <w:autoSpaceDN w:val="0"/>
        <w:adjustRightInd w:val="0"/>
        <w:jc w:val="both"/>
        <w:rPr>
          <w:rFonts w:cs="Arial"/>
          <w:b/>
          <w:bCs/>
          <w:sz w:val="18"/>
          <w:szCs w:val="18"/>
          <w:u w:val="single"/>
          <w:lang w:eastAsia="en-GB"/>
        </w:rPr>
      </w:pPr>
    </w:p>
    <w:p w:rsidR="00AB7EE6" w:rsidRDefault="00AB7EE6" w:rsidP="00AB7EE6">
      <w:pPr>
        <w:numPr>
          <w:ilvl w:val="0"/>
          <w:numId w:val="31"/>
        </w:numPr>
        <w:autoSpaceDE w:val="0"/>
        <w:autoSpaceDN w:val="0"/>
        <w:adjustRightInd w:val="0"/>
        <w:jc w:val="both"/>
        <w:rPr>
          <w:rFonts w:cs="Arial"/>
          <w:bCs/>
          <w:sz w:val="18"/>
          <w:szCs w:val="18"/>
          <w:lang w:eastAsia="en-GB"/>
        </w:rPr>
      </w:pPr>
      <w:r>
        <w:rPr>
          <w:rFonts w:cs="Arial"/>
          <w:bCs/>
          <w:sz w:val="18"/>
          <w:szCs w:val="18"/>
          <w:lang w:eastAsia="en-GB"/>
        </w:rPr>
        <w:t xml:space="preserve">Please refer to the school’s accessibility policy.  </w:t>
      </w:r>
    </w:p>
    <w:p w:rsidR="00AB7EE6" w:rsidRPr="00290449" w:rsidRDefault="00AB7EE6" w:rsidP="00AB7EE6">
      <w:pPr>
        <w:autoSpaceDE w:val="0"/>
        <w:autoSpaceDN w:val="0"/>
        <w:adjustRightInd w:val="0"/>
        <w:jc w:val="both"/>
        <w:rPr>
          <w:rFonts w:cs="Arial"/>
          <w:bCs/>
          <w:sz w:val="18"/>
          <w:szCs w:val="18"/>
          <w:lang w:eastAsia="en-GB"/>
        </w:rPr>
      </w:pPr>
    </w:p>
    <w:p w:rsidR="00AB7EE6" w:rsidRPr="00290449" w:rsidRDefault="00AB7EE6" w:rsidP="00AB7EE6">
      <w:pPr>
        <w:autoSpaceDE w:val="0"/>
        <w:autoSpaceDN w:val="0"/>
        <w:adjustRightInd w:val="0"/>
        <w:jc w:val="both"/>
        <w:rPr>
          <w:rFonts w:cs="Arial"/>
          <w:b/>
          <w:bCs/>
          <w:sz w:val="18"/>
          <w:szCs w:val="18"/>
          <w:u w:val="single"/>
          <w:lang w:eastAsia="en-GB"/>
        </w:rPr>
      </w:pPr>
      <w:r w:rsidRPr="00290449">
        <w:rPr>
          <w:rFonts w:cs="Arial"/>
          <w:b/>
          <w:bCs/>
          <w:sz w:val="18"/>
          <w:szCs w:val="18"/>
          <w:u w:val="single"/>
          <w:lang w:eastAsia="en-GB"/>
        </w:rPr>
        <w:t>SECTION 14: DEALING WITH COMPLAINTS</w:t>
      </w:r>
    </w:p>
    <w:p w:rsidR="00AB7EE6" w:rsidRPr="00B74C81" w:rsidRDefault="00AB7EE6" w:rsidP="00AB7EE6">
      <w:pPr>
        <w:numPr>
          <w:ilvl w:val="0"/>
          <w:numId w:val="28"/>
        </w:numPr>
        <w:autoSpaceDE w:val="0"/>
        <w:autoSpaceDN w:val="0"/>
        <w:adjustRightInd w:val="0"/>
        <w:jc w:val="both"/>
        <w:rPr>
          <w:rFonts w:cs="Arial"/>
          <w:b/>
          <w:bCs/>
          <w:sz w:val="18"/>
          <w:szCs w:val="18"/>
          <w:u w:val="single"/>
          <w:lang w:eastAsia="en-GB"/>
        </w:rPr>
      </w:pPr>
      <w:r w:rsidRPr="00290449">
        <w:rPr>
          <w:rFonts w:cs="Arial"/>
          <w:bCs/>
          <w:sz w:val="18"/>
          <w:szCs w:val="18"/>
          <w:lang w:eastAsia="en-GB"/>
        </w:rPr>
        <w:t xml:space="preserve">All complaints are dealt with in accordance to the school’s complaints procedure which can be found at </w:t>
      </w:r>
      <w:hyperlink r:id="rId13" w:history="1">
        <w:r w:rsidRPr="00B74C81">
          <w:rPr>
            <w:rStyle w:val="Hyperlink"/>
            <w:rFonts w:cs="Arial"/>
            <w:sz w:val="18"/>
            <w:szCs w:val="18"/>
          </w:rPr>
          <w:t>https://www.stmarysfarnhamroyal.org/policies/</w:t>
        </w:r>
      </w:hyperlink>
      <w:r w:rsidRPr="00B74C81">
        <w:rPr>
          <w:rFonts w:cs="Arial"/>
          <w:sz w:val="18"/>
          <w:szCs w:val="18"/>
        </w:rPr>
        <w:t xml:space="preserve"> </w:t>
      </w:r>
    </w:p>
    <w:p w:rsidR="00AB7EE6" w:rsidRPr="00290449" w:rsidRDefault="00AB7EE6" w:rsidP="00AB7EE6">
      <w:pPr>
        <w:autoSpaceDE w:val="0"/>
        <w:autoSpaceDN w:val="0"/>
        <w:adjustRightInd w:val="0"/>
        <w:jc w:val="both"/>
        <w:rPr>
          <w:rFonts w:cs="Arial"/>
          <w:b/>
          <w:bCs/>
          <w:sz w:val="18"/>
          <w:szCs w:val="18"/>
          <w:u w:val="single"/>
          <w:lang w:eastAsia="en-GB"/>
        </w:rPr>
      </w:pPr>
    </w:p>
    <w:p w:rsidR="00AB7EE6" w:rsidRPr="00290449" w:rsidRDefault="00AB7EE6" w:rsidP="00AB7EE6">
      <w:pPr>
        <w:autoSpaceDE w:val="0"/>
        <w:autoSpaceDN w:val="0"/>
        <w:adjustRightInd w:val="0"/>
        <w:jc w:val="both"/>
        <w:rPr>
          <w:rFonts w:cs="Arial"/>
          <w:b/>
          <w:bCs/>
          <w:sz w:val="18"/>
          <w:szCs w:val="18"/>
          <w:u w:val="single"/>
          <w:lang w:eastAsia="en-GB"/>
        </w:rPr>
      </w:pPr>
      <w:r w:rsidRPr="00290449">
        <w:rPr>
          <w:rFonts w:cs="Arial"/>
          <w:b/>
          <w:bCs/>
          <w:sz w:val="18"/>
          <w:szCs w:val="18"/>
          <w:u w:val="single"/>
          <w:lang w:eastAsia="en-GB"/>
        </w:rPr>
        <w:t>SECTION 15: BULLYING</w:t>
      </w:r>
    </w:p>
    <w:p w:rsidR="00AB7EE6" w:rsidRDefault="00AB7EE6" w:rsidP="00AB7EE6">
      <w:pPr>
        <w:numPr>
          <w:ilvl w:val="0"/>
          <w:numId w:val="27"/>
        </w:numPr>
        <w:autoSpaceDE w:val="0"/>
        <w:autoSpaceDN w:val="0"/>
        <w:adjustRightInd w:val="0"/>
        <w:jc w:val="both"/>
        <w:rPr>
          <w:rFonts w:cs="Arial"/>
          <w:sz w:val="18"/>
          <w:szCs w:val="18"/>
        </w:rPr>
      </w:pPr>
      <w:r w:rsidRPr="00536823">
        <w:rPr>
          <w:rFonts w:cs="Arial"/>
          <w:bCs/>
          <w:sz w:val="18"/>
          <w:szCs w:val="18"/>
          <w:lang w:eastAsia="en-GB"/>
        </w:rPr>
        <w:t xml:space="preserve">All incidences of Bullying are dealt with in accordance to the school’s behaviour policy and can be found at </w:t>
      </w:r>
      <w:hyperlink r:id="rId14" w:history="1">
        <w:r w:rsidRPr="00536823">
          <w:rPr>
            <w:rStyle w:val="Hyperlink"/>
            <w:rFonts w:cs="Arial"/>
            <w:sz w:val="18"/>
            <w:szCs w:val="18"/>
          </w:rPr>
          <w:t>https://www.stmarysfarnhamroyal.org/policies/</w:t>
        </w:r>
      </w:hyperlink>
    </w:p>
    <w:p w:rsidR="00AB7EE6" w:rsidRPr="00536823" w:rsidRDefault="00AB7EE6" w:rsidP="00AB7EE6">
      <w:pPr>
        <w:autoSpaceDE w:val="0"/>
        <w:autoSpaceDN w:val="0"/>
        <w:adjustRightInd w:val="0"/>
        <w:ind w:left="720"/>
        <w:jc w:val="both"/>
        <w:rPr>
          <w:rFonts w:cs="Arial"/>
          <w:sz w:val="18"/>
          <w:szCs w:val="18"/>
        </w:rPr>
      </w:pPr>
    </w:p>
    <w:p w:rsidR="00AB7EE6" w:rsidRDefault="00AB7EE6" w:rsidP="00AB7EE6">
      <w:pPr>
        <w:autoSpaceDE w:val="0"/>
        <w:autoSpaceDN w:val="0"/>
        <w:adjustRightInd w:val="0"/>
        <w:jc w:val="both"/>
        <w:rPr>
          <w:rFonts w:cs="Arial"/>
          <w:b/>
          <w:bCs/>
          <w:sz w:val="18"/>
          <w:szCs w:val="18"/>
          <w:u w:val="single"/>
          <w:lang w:eastAsia="en-GB"/>
        </w:rPr>
      </w:pPr>
      <w:r w:rsidRPr="00290449">
        <w:rPr>
          <w:rFonts w:cs="Arial"/>
          <w:b/>
          <w:bCs/>
          <w:sz w:val="18"/>
          <w:szCs w:val="18"/>
          <w:u w:val="single"/>
          <w:lang w:eastAsia="en-GB"/>
        </w:rPr>
        <w:t>SECTION</w:t>
      </w:r>
      <w:r>
        <w:rPr>
          <w:rFonts w:cs="Arial"/>
          <w:b/>
          <w:bCs/>
          <w:sz w:val="18"/>
          <w:szCs w:val="18"/>
          <w:u w:val="single"/>
          <w:lang w:eastAsia="en-GB"/>
        </w:rPr>
        <w:t xml:space="preserve"> 16</w:t>
      </w:r>
      <w:r w:rsidRPr="00290449">
        <w:rPr>
          <w:rFonts w:cs="Arial"/>
          <w:b/>
          <w:bCs/>
          <w:sz w:val="18"/>
          <w:szCs w:val="18"/>
          <w:u w:val="single"/>
          <w:lang w:eastAsia="en-GB"/>
        </w:rPr>
        <w:t xml:space="preserve">: </w:t>
      </w:r>
      <w:r w:rsidR="003E2223">
        <w:rPr>
          <w:rFonts w:cs="Arial"/>
          <w:b/>
          <w:bCs/>
          <w:sz w:val="18"/>
          <w:szCs w:val="18"/>
          <w:u w:val="single"/>
          <w:lang w:eastAsia="en-GB"/>
        </w:rPr>
        <w:t xml:space="preserve">NATIONAL RESTRICTIONS </w:t>
      </w:r>
      <w:r w:rsidR="002709A3">
        <w:rPr>
          <w:rFonts w:cs="Arial"/>
          <w:b/>
          <w:bCs/>
          <w:sz w:val="18"/>
          <w:szCs w:val="18"/>
          <w:u w:val="single"/>
          <w:lang w:eastAsia="en-GB"/>
        </w:rPr>
        <w:t>RELATED TO A HEALTH EMERGENCY</w:t>
      </w:r>
    </w:p>
    <w:p w:rsidR="00AB7EE6" w:rsidRPr="00B46427" w:rsidRDefault="00AB7EE6" w:rsidP="00AB7EE6">
      <w:pPr>
        <w:pStyle w:val="ListParagraph"/>
        <w:numPr>
          <w:ilvl w:val="0"/>
          <w:numId w:val="27"/>
        </w:numPr>
        <w:autoSpaceDE w:val="0"/>
        <w:autoSpaceDN w:val="0"/>
        <w:adjustRightInd w:val="0"/>
        <w:spacing w:after="0" w:line="240" w:lineRule="auto"/>
        <w:jc w:val="both"/>
        <w:rPr>
          <w:rFonts w:ascii="Arial" w:hAnsi="Arial" w:cs="Arial"/>
          <w:bCs/>
          <w:sz w:val="18"/>
          <w:szCs w:val="18"/>
          <w:lang w:eastAsia="en-GB"/>
        </w:rPr>
      </w:pPr>
      <w:r>
        <w:rPr>
          <w:rFonts w:ascii="Arial" w:hAnsi="Arial" w:cs="Arial"/>
          <w:bCs/>
          <w:sz w:val="18"/>
          <w:szCs w:val="18"/>
          <w:lang w:eastAsia="en-GB"/>
        </w:rPr>
        <w:t xml:space="preserve">In the event of a national lockdown, all pupils with an EHCP have a legal right to attend school; however, we recognise that this may not be appropriate for all pupils.  Decisions about whether the child attends school will be made in conjunction with the parents and the local authority responsible for issuing the EHCP.  </w:t>
      </w:r>
    </w:p>
    <w:p w:rsidR="00AB7EE6" w:rsidRDefault="00AB7EE6" w:rsidP="00AB7EE6">
      <w:pPr>
        <w:pStyle w:val="ListParagraph"/>
        <w:numPr>
          <w:ilvl w:val="0"/>
          <w:numId w:val="27"/>
        </w:numPr>
        <w:autoSpaceDE w:val="0"/>
        <w:autoSpaceDN w:val="0"/>
        <w:adjustRightInd w:val="0"/>
        <w:spacing w:after="0" w:line="240" w:lineRule="auto"/>
        <w:jc w:val="both"/>
        <w:rPr>
          <w:rFonts w:ascii="Arial" w:hAnsi="Arial" w:cs="Arial"/>
          <w:bCs/>
          <w:sz w:val="18"/>
          <w:szCs w:val="18"/>
          <w:lang w:eastAsia="en-GB"/>
        </w:rPr>
      </w:pPr>
      <w:r>
        <w:rPr>
          <w:rFonts w:ascii="Arial" w:hAnsi="Arial" w:cs="Arial"/>
          <w:bCs/>
          <w:sz w:val="18"/>
          <w:szCs w:val="18"/>
          <w:lang w:eastAsia="en-GB"/>
        </w:rPr>
        <w:t xml:space="preserve">For those pupils with SEND who are not in school, learning resources appropriate to the child’s needs will be made available via an email to the parent.  This may include level appropriate reading and maths materials, resources tailored directly to the child’s specific needs. E.g. handwriting sheets, exercises for strengthening core and hand muscles, websites/ video links which can be used to support the </w:t>
      </w:r>
      <w:proofErr w:type="gramStart"/>
      <w:r>
        <w:rPr>
          <w:rFonts w:ascii="Arial" w:hAnsi="Arial" w:cs="Arial"/>
          <w:bCs/>
          <w:sz w:val="18"/>
          <w:szCs w:val="18"/>
          <w:lang w:eastAsia="en-GB"/>
        </w:rPr>
        <w:t>child’s</w:t>
      </w:r>
      <w:proofErr w:type="gramEnd"/>
      <w:r>
        <w:rPr>
          <w:rFonts w:ascii="Arial" w:hAnsi="Arial" w:cs="Arial"/>
          <w:bCs/>
          <w:sz w:val="18"/>
          <w:szCs w:val="18"/>
          <w:lang w:eastAsia="en-GB"/>
        </w:rPr>
        <w:t xml:space="preserve"> develop of key skills or differentiated resources on learning platforms such as TT </w:t>
      </w:r>
      <w:proofErr w:type="spellStart"/>
      <w:r>
        <w:rPr>
          <w:rFonts w:ascii="Arial" w:hAnsi="Arial" w:cs="Arial"/>
          <w:bCs/>
          <w:sz w:val="18"/>
          <w:szCs w:val="18"/>
          <w:lang w:eastAsia="en-GB"/>
        </w:rPr>
        <w:t>Rockstars</w:t>
      </w:r>
      <w:proofErr w:type="spellEnd"/>
      <w:r>
        <w:rPr>
          <w:rFonts w:ascii="Arial" w:hAnsi="Arial" w:cs="Arial"/>
          <w:bCs/>
          <w:sz w:val="18"/>
          <w:szCs w:val="18"/>
          <w:lang w:eastAsia="en-GB"/>
        </w:rPr>
        <w:t xml:space="preserve">.  This is in addition to the resources available to all pupils on the class webpages. </w:t>
      </w:r>
    </w:p>
    <w:p w:rsidR="00AB7EE6" w:rsidRPr="00E63BFA" w:rsidRDefault="00AB7EE6" w:rsidP="00AB7EE6">
      <w:pPr>
        <w:pStyle w:val="ListParagraph"/>
        <w:numPr>
          <w:ilvl w:val="0"/>
          <w:numId w:val="27"/>
        </w:numPr>
        <w:autoSpaceDE w:val="0"/>
        <w:autoSpaceDN w:val="0"/>
        <w:adjustRightInd w:val="0"/>
        <w:spacing w:after="0" w:line="240" w:lineRule="auto"/>
        <w:jc w:val="both"/>
        <w:rPr>
          <w:rFonts w:ascii="Arial" w:hAnsi="Arial" w:cs="Arial"/>
          <w:bCs/>
          <w:sz w:val="18"/>
          <w:szCs w:val="18"/>
          <w:lang w:eastAsia="en-GB"/>
        </w:rPr>
      </w:pPr>
      <w:r>
        <w:rPr>
          <w:rFonts w:ascii="Arial" w:hAnsi="Arial" w:cs="Arial"/>
          <w:bCs/>
          <w:sz w:val="18"/>
          <w:szCs w:val="18"/>
          <w:lang w:eastAsia="en-GB"/>
        </w:rPr>
        <w:t xml:space="preserve">During times of heighted COVID prevalence, a COVID risk assessment for pupils with an EHCP will be written to protect pupils and staff. This may include the need for additional cleaning / handwashing protocols or increased awareness of person hygiene. Risk assessments may also be written for pupils who do not have an EHCP where intimate personal care is required.  All risk assessments will be shared with the parents and relevant staff.  </w:t>
      </w:r>
    </w:p>
    <w:p w:rsidR="00AB7EE6" w:rsidRDefault="00AB7EE6" w:rsidP="00BF6494"/>
    <w:p w:rsidR="00EE02A3" w:rsidRDefault="00EE02A3"/>
    <w:sectPr w:rsidR="00EE02A3" w:rsidSect="001E5157">
      <w:headerReference w:type="default" r:id="rId15"/>
      <w:footerReference w:type="default" r:id="rId16"/>
      <w:pgSz w:w="11905" w:h="16837" w:code="9"/>
      <w:pgMar w:top="567" w:right="907" w:bottom="567" w:left="907" w:header="720" w:footer="79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3DB1" w:rsidRDefault="00EC3DB1">
      <w:r>
        <w:separator/>
      </w:r>
    </w:p>
  </w:endnote>
  <w:endnote w:type="continuationSeparator" w:id="0">
    <w:p w:rsidR="00EC3DB1" w:rsidRDefault="00EC3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494" w:rsidRDefault="00BF6494">
    <w:pPr>
      <w:pStyle w:val="Footer"/>
    </w:pPr>
    <w:r>
      <w:t xml:space="preserve">Page </w:t>
    </w:r>
    <w:r>
      <w:rPr>
        <w:b/>
        <w:bCs/>
      </w:rPr>
      <w:fldChar w:fldCharType="begin"/>
    </w:r>
    <w:r>
      <w:rPr>
        <w:b/>
        <w:bCs/>
      </w:rPr>
      <w:instrText xml:space="preserve"> PAGE </w:instrText>
    </w:r>
    <w:r>
      <w:rPr>
        <w:b/>
        <w:bCs/>
      </w:rPr>
      <w:fldChar w:fldCharType="separate"/>
    </w:r>
    <w:r w:rsidR="00185F9E">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185F9E">
      <w:rPr>
        <w:b/>
        <w:bCs/>
        <w:noProof/>
      </w:rPr>
      <w:t>6</w:t>
    </w:r>
    <w:r>
      <w:rPr>
        <w:b/>
        <w:bCs/>
      </w:rPr>
      <w:fldChar w:fldCharType="end"/>
    </w:r>
  </w:p>
  <w:p w:rsidR="00EE02A3" w:rsidRDefault="00EE0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3DB1" w:rsidRDefault="00EC3DB1">
      <w:r>
        <w:separator/>
      </w:r>
    </w:p>
  </w:footnote>
  <w:footnote w:type="continuationSeparator" w:id="0">
    <w:p w:rsidR="00EC3DB1" w:rsidRDefault="00EC3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6B6" w:rsidRPr="00D36350" w:rsidRDefault="00AB7EE6" w:rsidP="00EE02A3">
    <w:pPr>
      <w:pStyle w:val="Heading1"/>
      <w:jc w:val="left"/>
      <w:rPr>
        <w:color w:val="0000FF"/>
        <w:sz w:val="32"/>
        <w:szCs w:val="32"/>
      </w:rPr>
    </w:pPr>
    <w:r>
      <w:rPr>
        <w:noProof/>
        <w:lang w:eastAsia="en-GB"/>
      </w:rPr>
      <w:drawing>
        <wp:anchor distT="0" distB="0" distL="114300" distR="114300" simplePos="0" relativeHeight="251657728" behindDoc="0" locked="0" layoutInCell="1" allowOverlap="1">
          <wp:simplePos x="0" y="0"/>
          <wp:positionH relativeFrom="column">
            <wp:posOffset>5673090</wp:posOffset>
          </wp:positionH>
          <wp:positionV relativeFrom="paragraph">
            <wp:posOffset>-133350</wp:posOffset>
          </wp:positionV>
          <wp:extent cx="886460" cy="752475"/>
          <wp:effectExtent l="0" t="0" r="0" b="0"/>
          <wp:wrapNone/>
          <wp:docPr id="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6F76B6" w:rsidRPr="00D36350">
      <w:rPr>
        <w:color w:val="0000FF"/>
        <w:sz w:val="26"/>
        <w:szCs w:val="32"/>
      </w:rPr>
      <w:t>St Mary’s Farnham Royal Church of England Primary School</w:t>
    </w:r>
  </w:p>
  <w:p w:rsidR="00EE02A3" w:rsidRDefault="00EE02A3" w:rsidP="008F44F7">
    <w:pPr>
      <w:rPr>
        <w:rFonts w:cs="Arial"/>
        <w:bdr w:val="none" w:sz="0" w:space="0" w:color="auto" w:frame="1"/>
      </w:rPr>
    </w:pPr>
    <w:r w:rsidRPr="00EE02A3">
      <w:rPr>
        <w:rFonts w:cs="Arial"/>
        <w:bdr w:val="none" w:sz="0" w:space="0" w:color="auto" w:frame="1"/>
      </w:rPr>
      <w:t xml:space="preserve">Through FAITH, as a FAMILY we aspire to grow. Thriving for all our FUTURES, </w:t>
    </w:r>
  </w:p>
  <w:p w:rsidR="008F44F7" w:rsidRPr="008F44F7" w:rsidRDefault="00EE02A3" w:rsidP="008F44F7">
    <w:r>
      <w:rPr>
        <w:rFonts w:cs="Arial"/>
        <w:bdr w:val="none" w:sz="0" w:space="0" w:color="auto" w:frame="1"/>
      </w:rPr>
      <w:t>e</w:t>
    </w:r>
    <w:r w:rsidRPr="00EE02A3">
      <w:rPr>
        <w:rFonts w:cs="Arial"/>
        <w:bdr w:val="none" w:sz="0" w:space="0" w:color="auto" w:frame="1"/>
      </w:rPr>
      <w:t>nabling us to FLOURISH individually and as a community</w:t>
    </w:r>
  </w:p>
  <w:p w:rsidR="00DE7C8D" w:rsidRPr="00515355" w:rsidRDefault="00DE7C8D">
    <w:pPr>
      <w:rPr>
        <w:color w:val="0000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10D3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5E33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B46E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BE74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1C28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98F5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0C96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3EDE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3028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A6F4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F19FF"/>
    <w:multiLevelType w:val="multilevel"/>
    <w:tmpl w:val="1BAE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5DD1A90"/>
    <w:multiLevelType w:val="hybridMultilevel"/>
    <w:tmpl w:val="7D046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D97ED2"/>
    <w:multiLevelType w:val="hybridMultilevel"/>
    <w:tmpl w:val="2D06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FD2422"/>
    <w:multiLevelType w:val="hybridMultilevel"/>
    <w:tmpl w:val="976CB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273928"/>
    <w:multiLevelType w:val="multilevel"/>
    <w:tmpl w:val="E90C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84192B"/>
    <w:multiLevelType w:val="hybridMultilevel"/>
    <w:tmpl w:val="D16E2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EC7320"/>
    <w:multiLevelType w:val="multilevel"/>
    <w:tmpl w:val="CA98B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AA2BFE"/>
    <w:multiLevelType w:val="hybridMultilevel"/>
    <w:tmpl w:val="E1ECDA3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22024AD"/>
    <w:multiLevelType w:val="hybridMultilevel"/>
    <w:tmpl w:val="8668E08C"/>
    <w:lvl w:ilvl="0" w:tplc="E474F6B8">
      <w:start w:val="1"/>
      <w:numFmt w:val="decimal"/>
      <w:lvlText w:val="%1."/>
      <w:lvlJc w:val="left"/>
      <w:pPr>
        <w:tabs>
          <w:tab w:val="num" w:pos="720"/>
        </w:tabs>
        <w:ind w:left="720" w:hanging="360"/>
      </w:pPr>
    </w:lvl>
    <w:lvl w:ilvl="1" w:tplc="899A657C" w:tentative="1">
      <w:start w:val="1"/>
      <w:numFmt w:val="decimal"/>
      <w:lvlText w:val="%2."/>
      <w:lvlJc w:val="left"/>
      <w:pPr>
        <w:tabs>
          <w:tab w:val="num" w:pos="1440"/>
        </w:tabs>
        <w:ind w:left="1440" w:hanging="360"/>
      </w:pPr>
    </w:lvl>
    <w:lvl w:ilvl="2" w:tplc="DFDC7A7C" w:tentative="1">
      <w:start w:val="1"/>
      <w:numFmt w:val="decimal"/>
      <w:lvlText w:val="%3."/>
      <w:lvlJc w:val="left"/>
      <w:pPr>
        <w:tabs>
          <w:tab w:val="num" w:pos="2160"/>
        </w:tabs>
        <w:ind w:left="2160" w:hanging="360"/>
      </w:pPr>
    </w:lvl>
    <w:lvl w:ilvl="3" w:tplc="53648824" w:tentative="1">
      <w:start w:val="1"/>
      <w:numFmt w:val="decimal"/>
      <w:lvlText w:val="%4."/>
      <w:lvlJc w:val="left"/>
      <w:pPr>
        <w:tabs>
          <w:tab w:val="num" w:pos="2880"/>
        </w:tabs>
        <w:ind w:left="2880" w:hanging="360"/>
      </w:pPr>
    </w:lvl>
    <w:lvl w:ilvl="4" w:tplc="61462206" w:tentative="1">
      <w:start w:val="1"/>
      <w:numFmt w:val="decimal"/>
      <w:lvlText w:val="%5."/>
      <w:lvlJc w:val="left"/>
      <w:pPr>
        <w:tabs>
          <w:tab w:val="num" w:pos="3600"/>
        </w:tabs>
        <w:ind w:left="3600" w:hanging="360"/>
      </w:pPr>
    </w:lvl>
    <w:lvl w:ilvl="5" w:tplc="A538D848" w:tentative="1">
      <w:start w:val="1"/>
      <w:numFmt w:val="decimal"/>
      <w:lvlText w:val="%6."/>
      <w:lvlJc w:val="left"/>
      <w:pPr>
        <w:tabs>
          <w:tab w:val="num" w:pos="4320"/>
        </w:tabs>
        <w:ind w:left="4320" w:hanging="360"/>
      </w:pPr>
    </w:lvl>
    <w:lvl w:ilvl="6" w:tplc="B9CEB172" w:tentative="1">
      <w:start w:val="1"/>
      <w:numFmt w:val="decimal"/>
      <w:lvlText w:val="%7."/>
      <w:lvlJc w:val="left"/>
      <w:pPr>
        <w:tabs>
          <w:tab w:val="num" w:pos="5040"/>
        </w:tabs>
        <w:ind w:left="5040" w:hanging="360"/>
      </w:pPr>
    </w:lvl>
    <w:lvl w:ilvl="7" w:tplc="19B24416" w:tentative="1">
      <w:start w:val="1"/>
      <w:numFmt w:val="decimal"/>
      <w:lvlText w:val="%8."/>
      <w:lvlJc w:val="left"/>
      <w:pPr>
        <w:tabs>
          <w:tab w:val="num" w:pos="5760"/>
        </w:tabs>
        <w:ind w:left="5760" w:hanging="360"/>
      </w:pPr>
    </w:lvl>
    <w:lvl w:ilvl="8" w:tplc="914218B0" w:tentative="1">
      <w:start w:val="1"/>
      <w:numFmt w:val="decimal"/>
      <w:lvlText w:val="%9."/>
      <w:lvlJc w:val="left"/>
      <w:pPr>
        <w:tabs>
          <w:tab w:val="num" w:pos="6480"/>
        </w:tabs>
        <w:ind w:left="6480" w:hanging="360"/>
      </w:pPr>
    </w:lvl>
  </w:abstractNum>
  <w:abstractNum w:abstractNumId="19" w15:restartNumberingAfterBreak="0">
    <w:nsid w:val="327C0CC6"/>
    <w:multiLevelType w:val="singleLevel"/>
    <w:tmpl w:val="55867C5E"/>
    <w:lvl w:ilvl="0">
      <w:start w:val="7"/>
      <w:numFmt w:val="bullet"/>
      <w:lvlText w:val=""/>
      <w:lvlJc w:val="left"/>
      <w:pPr>
        <w:tabs>
          <w:tab w:val="num" w:pos="1440"/>
        </w:tabs>
        <w:ind w:left="1440" w:hanging="720"/>
      </w:pPr>
      <w:rPr>
        <w:rFonts w:ascii="Wingdings 2" w:hAnsi="Wingdings 2" w:hint="default"/>
      </w:rPr>
    </w:lvl>
  </w:abstractNum>
  <w:abstractNum w:abstractNumId="20" w15:restartNumberingAfterBreak="0">
    <w:nsid w:val="3CE27D03"/>
    <w:multiLevelType w:val="hybridMultilevel"/>
    <w:tmpl w:val="5980FA42"/>
    <w:lvl w:ilvl="0" w:tplc="406242CA">
      <w:start w:val="1"/>
      <w:numFmt w:val="bullet"/>
      <w:lvlText w:val="•"/>
      <w:lvlJc w:val="left"/>
      <w:pPr>
        <w:tabs>
          <w:tab w:val="num" w:pos="720"/>
        </w:tabs>
        <w:ind w:left="720" w:hanging="360"/>
      </w:pPr>
      <w:rPr>
        <w:rFonts w:ascii="Arial" w:hAnsi="Arial" w:hint="default"/>
      </w:rPr>
    </w:lvl>
    <w:lvl w:ilvl="1" w:tplc="91C47008" w:tentative="1">
      <w:start w:val="1"/>
      <w:numFmt w:val="bullet"/>
      <w:lvlText w:val="•"/>
      <w:lvlJc w:val="left"/>
      <w:pPr>
        <w:tabs>
          <w:tab w:val="num" w:pos="1440"/>
        </w:tabs>
        <w:ind w:left="1440" w:hanging="360"/>
      </w:pPr>
      <w:rPr>
        <w:rFonts w:ascii="Arial" w:hAnsi="Arial" w:hint="default"/>
      </w:rPr>
    </w:lvl>
    <w:lvl w:ilvl="2" w:tplc="4782A7C2" w:tentative="1">
      <w:start w:val="1"/>
      <w:numFmt w:val="bullet"/>
      <w:lvlText w:val="•"/>
      <w:lvlJc w:val="left"/>
      <w:pPr>
        <w:tabs>
          <w:tab w:val="num" w:pos="2160"/>
        </w:tabs>
        <w:ind w:left="2160" w:hanging="360"/>
      </w:pPr>
      <w:rPr>
        <w:rFonts w:ascii="Arial" w:hAnsi="Arial" w:hint="default"/>
      </w:rPr>
    </w:lvl>
    <w:lvl w:ilvl="3" w:tplc="5DF6FC0C" w:tentative="1">
      <w:start w:val="1"/>
      <w:numFmt w:val="bullet"/>
      <w:lvlText w:val="•"/>
      <w:lvlJc w:val="left"/>
      <w:pPr>
        <w:tabs>
          <w:tab w:val="num" w:pos="2880"/>
        </w:tabs>
        <w:ind w:left="2880" w:hanging="360"/>
      </w:pPr>
      <w:rPr>
        <w:rFonts w:ascii="Arial" w:hAnsi="Arial" w:hint="default"/>
      </w:rPr>
    </w:lvl>
    <w:lvl w:ilvl="4" w:tplc="0CFA58FE" w:tentative="1">
      <w:start w:val="1"/>
      <w:numFmt w:val="bullet"/>
      <w:lvlText w:val="•"/>
      <w:lvlJc w:val="left"/>
      <w:pPr>
        <w:tabs>
          <w:tab w:val="num" w:pos="3600"/>
        </w:tabs>
        <w:ind w:left="3600" w:hanging="360"/>
      </w:pPr>
      <w:rPr>
        <w:rFonts w:ascii="Arial" w:hAnsi="Arial" w:hint="default"/>
      </w:rPr>
    </w:lvl>
    <w:lvl w:ilvl="5" w:tplc="5E7AD768" w:tentative="1">
      <w:start w:val="1"/>
      <w:numFmt w:val="bullet"/>
      <w:lvlText w:val="•"/>
      <w:lvlJc w:val="left"/>
      <w:pPr>
        <w:tabs>
          <w:tab w:val="num" w:pos="4320"/>
        </w:tabs>
        <w:ind w:left="4320" w:hanging="360"/>
      </w:pPr>
      <w:rPr>
        <w:rFonts w:ascii="Arial" w:hAnsi="Arial" w:hint="default"/>
      </w:rPr>
    </w:lvl>
    <w:lvl w:ilvl="6" w:tplc="58201DC8" w:tentative="1">
      <w:start w:val="1"/>
      <w:numFmt w:val="bullet"/>
      <w:lvlText w:val="•"/>
      <w:lvlJc w:val="left"/>
      <w:pPr>
        <w:tabs>
          <w:tab w:val="num" w:pos="5040"/>
        </w:tabs>
        <w:ind w:left="5040" w:hanging="360"/>
      </w:pPr>
      <w:rPr>
        <w:rFonts w:ascii="Arial" w:hAnsi="Arial" w:hint="default"/>
      </w:rPr>
    </w:lvl>
    <w:lvl w:ilvl="7" w:tplc="D47E8ECA" w:tentative="1">
      <w:start w:val="1"/>
      <w:numFmt w:val="bullet"/>
      <w:lvlText w:val="•"/>
      <w:lvlJc w:val="left"/>
      <w:pPr>
        <w:tabs>
          <w:tab w:val="num" w:pos="5760"/>
        </w:tabs>
        <w:ind w:left="5760" w:hanging="360"/>
      </w:pPr>
      <w:rPr>
        <w:rFonts w:ascii="Arial" w:hAnsi="Arial" w:hint="default"/>
      </w:rPr>
    </w:lvl>
    <w:lvl w:ilvl="8" w:tplc="801AF85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D551594"/>
    <w:multiLevelType w:val="hybridMultilevel"/>
    <w:tmpl w:val="535C55D4"/>
    <w:lvl w:ilvl="0" w:tplc="BF7CA3B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EED428A"/>
    <w:multiLevelType w:val="hybridMultilevel"/>
    <w:tmpl w:val="DF30D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6441B1"/>
    <w:multiLevelType w:val="hybridMultilevel"/>
    <w:tmpl w:val="70E47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3A0310"/>
    <w:multiLevelType w:val="hybridMultilevel"/>
    <w:tmpl w:val="45182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BF7786"/>
    <w:multiLevelType w:val="hybridMultilevel"/>
    <w:tmpl w:val="47503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8F30C9"/>
    <w:multiLevelType w:val="multilevel"/>
    <w:tmpl w:val="A5F6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A4634B"/>
    <w:multiLevelType w:val="singleLevel"/>
    <w:tmpl w:val="FEDCE06A"/>
    <w:lvl w:ilvl="0">
      <w:start w:val="68"/>
      <w:numFmt w:val="bullet"/>
      <w:lvlText w:val=""/>
      <w:lvlJc w:val="left"/>
      <w:pPr>
        <w:tabs>
          <w:tab w:val="num" w:pos="1440"/>
        </w:tabs>
        <w:ind w:left="1440" w:hanging="720"/>
      </w:pPr>
      <w:rPr>
        <w:rFonts w:ascii="Wingdings 2" w:hAnsi="Wingdings 2" w:hint="default"/>
      </w:rPr>
    </w:lvl>
  </w:abstractNum>
  <w:abstractNum w:abstractNumId="28" w15:restartNumberingAfterBreak="0">
    <w:nsid w:val="6B84656B"/>
    <w:multiLevelType w:val="hybridMultilevel"/>
    <w:tmpl w:val="EEB430C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708B4D6B"/>
    <w:multiLevelType w:val="hybridMultilevel"/>
    <w:tmpl w:val="97FAFF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49A7934"/>
    <w:multiLevelType w:val="hybridMultilevel"/>
    <w:tmpl w:val="E9E20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0A2554"/>
    <w:multiLevelType w:val="hybridMultilevel"/>
    <w:tmpl w:val="71FEB8AE"/>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F74553A"/>
    <w:multiLevelType w:val="multilevel"/>
    <w:tmpl w:val="97E6B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7"/>
  </w:num>
  <w:num w:numId="13">
    <w:abstractNumId w:val="17"/>
  </w:num>
  <w:num w:numId="14">
    <w:abstractNumId w:val="28"/>
  </w:num>
  <w:num w:numId="15">
    <w:abstractNumId w:val="31"/>
  </w:num>
  <w:num w:numId="16">
    <w:abstractNumId w:val="16"/>
  </w:num>
  <w:num w:numId="17">
    <w:abstractNumId w:val="32"/>
  </w:num>
  <w:num w:numId="18">
    <w:abstractNumId w:val="26"/>
  </w:num>
  <w:num w:numId="19">
    <w:abstractNumId w:val="14"/>
  </w:num>
  <w:num w:numId="20">
    <w:abstractNumId w:val="10"/>
  </w:num>
  <w:num w:numId="21">
    <w:abstractNumId w:val="18"/>
  </w:num>
  <w:num w:numId="22">
    <w:abstractNumId w:val="20"/>
  </w:num>
  <w:num w:numId="23">
    <w:abstractNumId w:val="13"/>
  </w:num>
  <w:num w:numId="24">
    <w:abstractNumId w:val="12"/>
  </w:num>
  <w:num w:numId="25">
    <w:abstractNumId w:val="29"/>
  </w:num>
  <w:num w:numId="26">
    <w:abstractNumId w:val="23"/>
  </w:num>
  <w:num w:numId="27">
    <w:abstractNumId w:val="30"/>
  </w:num>
  <w:num w:numId="28">
    <w:abstractNumId w:val="11"/>
  </w:num>
  <w:num w:numId="29">
    <w:abstractNumId w:val="22"/>
  </w:num>
  <w:num w:numId="30">
    <w:abstractNumId w:val="21"/>
  </w:num>
  <w:num w:numId="31">
    <w:abstractNumId w:val="24"/>
  </w:num>
  <w:num w:numId="32">
    <w:abstractNumId w:val="15"/>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31D"/>
    <w:rsid w:val="000166DE"/>
    <w:rsid w:val="0002187A"/>
    <w:rsid w:val="00031190"/>
    <w:rsid w:val="00043763"/>
    <w:rsid w:val="00051953"/>
    <w:rsid w:val="00056232"/>
    <w:rsid w:val="0006102C"/>
    <w:rsid w:val="00071777"/>
    <w:rsid w:val="000739EF"/>
    <w:rsid w:val="00075AC1"/>
    <w:rsid w:val="00080699"/>
    <w:rsid w:val="000820DF"/>
    <w:rsid w:val="0009307F"/>
    <w:rsid w:val="000A0E29"/>
    <w:rsid w:val="000A49C8"/>
    <w:rsid w:val="000B7B7E"/>
    <w:rsid w:val="000C0D17"/>
    <w:rsid w:val="000C309B"/>
    <w:rsid w:val="000C732D"/>
    <w:rsid w:val="000D490B"/>
    <w:rsid w:val="000D5607"/>
    <w:rsid w:val="000D6D6F"/>
    <w:rsid w:val="000F1B68"/>
    <w:rsid w:val="00100017"/>
    <w:rsid w:val="00116F13"/>
    <w:rsid w:val="00130CCA"/>
    <w:rsid w:val="0014280D"/>
    <w:rsid w:val="00144DAE"/>
    <w:rsid w:val="0015766C"/>
    <w:rsid w:val="0016134F"/>
    <w:rsid w:val="00185AAF"/>
    <w:rsid w:val="00185F9E"/>
    <w:rsid w:val="00190E58"/>
    <w:rsid w:val="001A4A36"/>
    <w:rsid w:val="001A4F83"/>
    <w:rsid w:val="001B3DFC"/>
    <w:rsid w:val="001D19E3"/>
    <w:rsid w:val="001D3155"/>
    <w:rsid w:val="001D46F0"/>
    <w:rsid w:val="001E2DDA"/>
    <w:rsid w:val="001E5157"/>
    <w:rsid w:val="001F1D1D"/>
    <w:rsid w:val="001F6EB6"/>
    <w:rsid w:val="001F6FDD"/>
    <w:rsid w:val="00200533"/>
    <w:rsid w:val="002517C7"/>
    <w:rsid w:val="002709A3"/>
    <w:rsid w:val="00274BFD"/>
    <w:rsid w:val="00276345"/>
    <w:rsid w:val="00283FC7"/>
    <w:rsid w:val="00287A68"/>
    <w:rsid w:val="002D62CC"/>
    <w:rsid w:val="002E2626"/>
    <w:rsid w:val="002F336F"/>
    <w:rsid w:val="00301B52"/>
    <w:rsid w:val="00303570"/>
    <w:rsid w:val="00304770"/>
    <w:rsid w:val="00315050"/>
    <w:rsid w:val="00322510"/>
    <w:rsid w:val="003476A3"/>
    <w:rsid w:val="0035231D"/>
    <w:rsid w:val="00360AE6"/>
    <w:rsid w:val="00362B8B"/>
    <w:rsid w:val="00363CCA"/>
    <w:rsid w:val="00367B05"/>
    <w:rsid w:val="00367CE0"/>
    <w:rsid w:val="00381DC3"/>
    <w:rsid w:val="0038233C"/>
    <w:rsid w:val="00393968"/>
    <w:rsid w:val="0039525B"/>
    <w:rsid w:val="003A280F"/>
    <w:rsid w:val="003A36DF"/>
    <w:rsid w:val="003B077E"/>
    <w:rsid w:val="003C01A5"/>
    <w:rsid w:val="003C3C65"/>
    <w:rsid w:val="003C7CDB"/>
    <w:rsid w:val="003D5465"/>
    <w:rsid w:val="003E04A9"/>
    <w:rsid w:val="003E2223"/>
    <w:rsid w:val="003E5E45"/>
    <w:rsid w:val="003F1DCA"/>
    <w:rsid w:val="003F397B"/>
    <w:rsid w:val="003F5524"/>
    <w:rsid w:val="003F6FD5"/>
    <w:rsid w:val="00402B80"/>
    <w:rsid w:val="00405177"/>
    <w:rsid w:val="00405547"/>
    <w:rsid w:val="004207DF"/>
    <w:rsid w:val="00424B69"/>
    <w:rsid w:val="00437C53"/>
    <w:rsid w:val="00451BE7"/>
    <w:rsid w:val="00461FAD"/>
    <w:rsid w:val="00484C33"/>
    <w:rsid w:val="00496A32"/>
    <w:rsid w:val="004A368D"/>
    <w:rsid w:val="004D7B92"/>
    <w:rsid w:val="004E13EC"/>
    <w:rsid w:val="004E558D"/>
    <w:rsid w:val="00505865"/>
    <w:rsid w:val="00512F56"/>
    <w:rsid w:val="00515355"/>
    <w:rsid w:val="00536772"/>
    <w:rsid w:val="00541F4E"/>
    <w:rsid w:val="00556607"/>
    <w:rsid w:val="00560681"/>
    <w:rsid w:val="00561EC3"/>
    <w:rsid w:val="00572ABB"/>
    <w:rsid w:val="00573293"/>
    <w:rsid w:val="00575B5C"/>
    <w:rsid w:val="005762E8"/>
    <w:rsid w:val="005A0A40"/>
    <w:rsid w:val="005A13EF"/>
    <w:rsid w:val="005A3559"/>
    <w:rsid w:val="005B20AF"/>
    <w:rsid w:val="005B3587"/>
    <w:rsid w:val="005B5D97"/>
    <w:rsid w:val="005D5E18"/>
    <w:rsid w:val="005F22D7"/>
    <w:rsid w:val="005F46F0"/>
    <w:rsid w:val="0060009A"/>
    <w:rsid w:val="006000A0"/>
    <w:rsid w:val="0061169B"/>
    <w:rsid w:val="00620206"/>
    <w:rsid w:val="00623B28"/>
    <w:rsid w:val="0063355A"/>
    <w:rsid w:val="0063740E"/>
    <w:rsid w:val="00644258"/>
    <w:rsid w:val="006447E8"/>
    <w:rsid w:val="00666B8A"/>
    <w:rsid w:val="006713C9"/>
    <w:rsid w:val="00674CC7"/>
    <w:rsid w:val="00692654"/>
    <w:rsid w:val="006939FC"/>
    <w:rsid w:val="006B0E67"/>
    <w:rsid w:val="006C0C04"/>
    <w:rsid w:val="006C2226"/>
    <w:rsid w:val="006E5875"/>
    <w:rsid w:val="006F0A0D"/>
    <w:rsid w:val="006F0D6B"/>
    <w:rsid w:val="006F76B6"/>
    <w:rsid w:val="00700A81"/>
    <w:rsid w:val="00720BFB"/>
    <w:rsid w:val="0072116D"/>
    <w:rsid w:val="00723279"/>
    <w:rsid w:val="00745EE8"/>
    <w:rsid w:val="00776FF4"/>
    <w:rsid w:val="00785059"/>
    <w:rsid w:val="0079183B"/>
    <w:rsid w:val="007C326A"/>
    <w:rsid w:val="007D06F8"/>
    <w:rsid w:val="007D0A36"/>
    <w:rsid w:val="007D1BD4"/>
    <w:rsid w:val="007D460D"/>
    <w:rsid w:val="007D6592"/>
    <w:rsid w:val="007D7186"/>
    <w:rsid w:val="007E2CF2"/>
    <w:rsid w:val="007E3E14"/>
    <w:rsid w:val="00803D42"/>
    <w:rsid w:val="00813481"/>
    <w:rsid w:val="00816D89"/>
    <w:rsid w:val="00822703"/>
    <w:rsid w:val="00834002"/>
    <w:rsid w:val="008376EA"/>
    <w:rsid w:val="00860AF6"/>
    <w:rsid w:val="00876371"/>
    <w:rsid w:val="0087700A"/>
    <w:rsid w:val="0089678A"/>
    <w:rsid w:val="008A6CA8"/>
    <w:rsid w:val="008C4933"/>
    <w:rsid w:val="008E46DD"/>
    <w:rsid w:val="008F1010"/>
    <w:rsid w:val="008F44F7"/>
    <w:rsid w:val="00935B6A"/>
    <w:rsid w:val="00986A38"/>
    <w:rsid w:val="009952E3"/>
    <w:rsid w:val="009B3791"/>
    <w:rsid w:val="009B3E3E"/>
    <w:rsid w:val="009B5204"/>
    <w:rsid w:val="009C2F0D"/>
    <w:rsid w:val="009C4D85"/>
    <w:rsid w:val="009C6122"/>
    <w:rsid w:val="009D633C"/>
    <w:rsid w:val="009E0560"/>
    <w:rsid w:val="009E6D45"/>
    <w:rsid w:val="009F108E"/>
    <w:rsid w:val="00A0480C"/>
    <w:rsid w:val="00A05D9D"/>
    <w:rsid w:val="00A15322"/>
    <w:rsid w:val="00A264BE"/>
    <w:rsid w:val="00A459D4"/>
    <w:rsid w:val="00A571BC"/>
    <w:rsid w:val="00A57B31"/>
    <w:rsid w:val="00A7160A"/>
    <w:rsid w:val="00A77FB2"/>
    <w:rsid w:val="00A9051E"/>
    <w:rsid w:val="00A95150"/>
    <w:rsid w:val="00AA2FD5"/>
    <w:rsid w:val="00AB2F80"/>
    <w:rsid w:val="00AB7EE6"/>
    <w:rsid w:val="00AC4E57"/>
    <w:rsid w:val="00AD1409"/>
    <w:rsid w:val="00AD3A5B"/>
    <w:rsid w:val="00AD7E41"/>
    <w:rsid w:val="00AE44DA"/>
    <w:rsid w:val="00B00A12"/>
    <w:rsid w:val="00B06DA1"/>
    <w:rsid w:val="00B24AFC"/>
    <w:rsid w:val="00B300F0"/>
    <w:rsid w:val="00B55677"/>
    <w:rsid w:val="00B73C0C"/>
    <w:rsid w:val="00B762DC"/>
    <w:rsid w:val="00B84388"/>
    <w:rsid w:val="00B9211B"/>
    <w:rsid w:val="00B97EB8"/>
    <w:rsid w:val="00BA6336"/>
    <w:rsid w:val="00BA6C0E"/>
    <w:rsid w:val="00BB67B9"/>
    <w:rsid w:val="00BC26C7"/>
    <w:rsid w:val="00BD19AA"/>
    <w:rsid w:val="00BD1BDD"/>
    <w:rsid w:val="00BD4602"/>
    <w:rsid w:val="00BE67E8"/>
    <w:rsid w:val="00BF31AC"/>
    <w:rsid w:val="00BF6494"/>
    <w:rsid w:val="00C1182D"/>
    <w:rsid w:val="00C15166"/>
    <w:rsid w:val="00C16562"/>
    <w:rsid w:val="00C2147A"/>
    <w:rsid w:val="00C27FBE"/>
    <w:rsid w:val="00C44A1F"/>
    <w:rsid w:val="00C51074"/>
    <w:rsid w:val="00C622EC"/>
    <w:rsid w:val="00C64485"/>
    <w:rsid w:val="00C64539"/>
    <w:rsid w:val="00C65C0F"/>
    <w:rsid w:val="00C672F1"/>
    <w:rsid w:val="00C93EEA"/>
    <w:rsid w:val="00CD30D7"/>
    <w:rsid w:val="00CE3FB1"/>
    <w:rsid w:val="00CE6DBB"/>
    <w:rsid w:val="00CF082F"/>
    <w:rsid w:val="00CF12ED"/>
    <w:rsid w:val="00D05B50"/>
    <w:rsid w:val="00D16599"/>
    <w:rsid w:val="00D36350"/>
    <w:rsid w:val="00D3643E"/>
    <w:rsid w:val="00D379BF"/>
    <w:rsid w:val="00D57AEA"/>
    <w:rsid w:val="00D6586B"/>
    <w:rsid w:val="00D7212A"/>
    <w:rsid w:val="00D75253"/>
    <w:rsid w:val="00D95B33"/>
    <w:rsid w:val="00DA3AA9"/>
    <w:rsid w:val="00DB1A2D"/>
    <w:rsid w:val="00DC1DCA"/>
    <w:rsid w:val="00DC65AC"/>
    <w:rsid w:val="00DE4FEC"/>
    <w:rsid w:val="00DE5BDE"/>
    <w:rsid w:val="00DE7C8D"/>
    <w:rsid w:val="00E045B5"/>
    <w:rsid w:val="00E11712"/>
    <w:rsid w:val="00E22CB1"/>
    <w:rsid w:val="00E32821"/>
    <w:rsid w:val="00E42A49"/>
    <w:rsid w:val="00E46822"/>
    <w:rsid w:val="00E658A5"/>
    <w:rsid w:val="00E7130E"/>
    <w:rsid w:val="00E73152"/>
    <w:rsid w:val="00E77D6F"/>
    <w:rsid w:val="00E85A4B"/>
    <w:rsid w:val="00EA48D9"/>
    <w:rsid w:val="00EC3DB1"/>
    <w:rsid w:val="00ED0120"/>
    <w:rsid w:val="00ED2554"/>
    <w:rsid w:val="00ED427E"/>
    <w:rsid w:val="00ED4ABC"/>
    <w:rsid w:val="00EE02A3"/>
    <w:rsid w:val="00EE2595"/>
    <w:rsid w:val="00EE51C9"/>
    <w:rsid w:val="00EE5224"/>
    <w:rsid w:val="00EE5FF8"/>
    <w:rsid w:val="00F07141"/>
    <w:rsid w:val="00F15EDE"/>
    <w:rsid w:val="00F345F7"/>
    <w:rsid w:val="00F36B53"/>
    <w:rsid w:val="00F441A5"/>
    <w:rsid w:val="00F72081"/>
    <w:rsid w:val="00F72C85"/>
    <w:rsid w:val="00F855C0"/>
    <w:rsid w:val="00F85EDF"/>
    <w:rsid w:val="00F92104"/>
    <w:rsid w:val="00FA1300"/>
    <w:rsid w:val="00FD0F9E"/>
    <w:rsid w:val="00FE0632"/>
    <w:rsid w:val="00FE0A75"/>
    <w:rsid w:val="00FE28C1"/>
    <w:rsid w:val="00FE4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4D3B6D"/>
  <w15:chartTrackingRefBased/>
  <w15:docId w15:val="{21F429EE-5CBF-48E7-810F-44E3B24A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jc w:val="right"/>
      <w:outlineLvl w:val="0"/>
    </w:pPr>
    <w:rPr>
      <w:b/>
      <w:sz w:val="40"/>
    </w:rPr>
  </w:style>
  <w:style w:type="paragraph" w:styleId="Heading2">
    <w:name w:val="heading 2"/>
    <w:basedOn w:val="Normal"/>
    <w:next w:val="Normal"/>
    <w:qFormat/>
    <w:pPr>
      <w:keepNext/>
      <w:jc w:val="both"/>
      <w:outlineLvl w:val="1"/>
    </w:pPr>
    <w:rPr>
      <w:b/>
      <w:bCs/>
    </w:rPr>
  </w:style>
  <w:style w:type="paragraph" w:styleId="Heading3">
    <w:name w:val="heading 3"/>
    <w:basedOn w:val="Normal"/>
    <w:next w:val="Normal"/>
    <w:qFormat/>
    <w:pPr>
      <w:keepNext/>
      <w:jc w:val="center"/>
      <w:outlineLvl w:val="2"/>
    </w:pPr>
    <w:rPr>
      <w:rFonts w:ascii="Franklin Gothic Demi Cond" w:hAnsi="Franklin Gothic Demi Cond"/>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style>
  <w:style w:type="paragraph" w:styleId="BodyTextIndent">
    <w:name w:val="Body Text Indent"/>
    <w:basedOn w:val="Normal"/>
    <w:pPr>
      <w:ind w:left="720"/>
      <w:jc w:val="both"/>
    </w:p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paragraph" w:styleId="Title">
    <w:name w:val="Title"/>
    <w:basedOn w:val="Normal"/>
    <w:qFormat/>
    <w:rsid w:val="00E32821"/>
    <w:pPr>
      <w:widowControl w:val="0"/>
      <w:jc w:val="center"/>
    </w:pPr>
    <w:rPr>
      <w:rFonts w:ascii="Times New Roman" w:hAnsi="Times New Roman"/>
      <w:b/>
      <w:snapToGrid w:val="0"/>
      <w:sz w:val="32"/>
      <w:szCs w:val="20"/>
    </w:rPr>
  </w:style>
  <w:style w:type="paragraph" w:styleId="NormalWeb">
    <w:name w:val="Normal (Web)"/>
    <w:basedOn w:val="Normal"/>
    <w:uiPriority w:val="99"/>
    <w:unhideWhenUsed/>
    <w:rsid w:val="00E85A4B"/>
    <w:pPr>
      <w:spacing w:before="100" w:beforeAutospacing="1" w:after="100" w:afterAutospacing="1"/>
    </w:pPr>
    <w:rPr>
      <w:rFonts w:ascii="Times New Roman" w:hAnsi="Times New Roman"/>
      <w:lang w:eastAsia="en-GB"/>
    </w:rPr>
  </w:style>
  <w:style w:type="character" w:styleId="Strong">
    <w:name w:val="Strong"/>
    <w:uiPriority w:val="22"/>
    <w:qFormat/>
    <w:rsid w:val="00E85A4B"/>
    <w:rPr>
      <w:b/>
      <w:bCs/>
    </w:rPr>
  </w:style>
  <w:style w:type="paragraph" w:customStyle="1" w:styleId="xmsonormal">
    <w:name w:val="x_msonormal"/>
    <w:basedOn w:val="Normal"/>
    <w:rsid w:val="00D05B50"/>
    <w:pPr>
      <w:spacing w:before="100" w:beforeAutospacing="1" w:after="100" w:afterAutospacing="1"/>
    </w:pPr>
    <w:rPr>
      <w:rFonts w:ascii="Times New Roman" w:hAnsi="Times New Roman"/>
      <w:lang w:eastAsia="en-GB"/>
    </w:rPr>
  </w:style>
  <w:style w:type="table" w:styleId="TableGrid">
    <w:name w:val="Table Grid"/>
    <w:basedOn w:val="TableNormal"/>
    <w:rsid w:val="00EE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BF6494"/>
    <w:rPr>
      <w:rFonts w:ascii="Arial" w:hAnsi="Arial"/>
      <w:sz w:val="24"/>
      <w:szCs w:val="24"/>
      <w:lang w:eastAsia="en-US"/>
    </w:rPr>
  </w:style>
  <w:style w:type="paragraph" w:styleId="NoSpacing">
    <w:name w:val="No Spacing"/>
    <w:uiPriority w:val="99"/>
    <w:qFormat/>
    <w:rsid w:val="00AB7EE6"/>
    <w:rPr>
      <w:rFonts w:ascii="Calibri" w:eastAsia="Calibri" w:hAnsi="Calibri"/>
      <w:sz w:val="22"/>
      <w:szCs w:val="22"/>
      <w:lang w:eastAsia="en-US"/>
    </w:rPr>
  </w:style>
  <w:style w:type="paragraph" w:styleId="ListParagraph">
    <w:name w:val="List Paragraph"/>
    <w:basedOn w:val="Normal"/>
    <w:uiPriority w:val="99"/>
    <w:qFormat/>
    <w:rsid w:val="00AB7EE6"/>
    <w:pPr>
      <w:spacing w:after="200" w:line="276" w:lineRule="auto"/>
      <w:ind w:left="720"/>
      <w:contextualSpacing/>
    </w:pPr>
    <w:rPr>
      <w:rFonts w:ascii="Calibri" w:eastAsia="Calibri" w:hAnsi="Calibri"/>
      <w:sz w:val="22"/>
      <w:szCs w:val="22"/>
    </w:rPr>
  </w:style>
  <w:style w:type="paragraph" w:customStyle="1" w:styleId="Default">
    <w:name w:val="Default"/>
    <w:rsid w:val="00AB7EE6"/>
    <w:pPr>
      <w:autoSpaceDE w:val="0"/>
      <w:autoSpaceDN w:val="0"/>
      <w:adjustRightInd w:val="0"/>
    </w:pPr>
    <w:rPr>
      <w:rFonts w:ascii="Arial" w:eastAsia="Calibri" w:hAnsi="Arial" w:cs="Arial"/>
      <w:color w:val="000000"/>
      <w:sz w:val="24"/>
      <w:szCs w:val="24"/>
    </w:rPr>
  </w:style>
  <w:style w:type="character" w:styleId="FollowedHyperlink">
    <w:name w:val="FollowedHyperlink"/>
    <w:basedOn w:val="DefaultParagraphFont"/>
    <w:rsid w:val="003E22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133799">
      <w:bodyDiv w:val="1"/>
      <w:marLeft w:val="0"/>
      <w:marRight w:val="0"/>
      <w:marTop w:val="0"/>
      <w:marBottom w:val="0"/>
      <w:divBdr>
        <w:top w:val="none" w:sz="0" w:space="0" w:color="auto"/>
        <w:left w:val="none" w:sz="0" w:space="0" w:color="auto"/>
        <w:bottom w:val="none" w:sz="0" w:space="0" w:color="auto"/>
        <w:right w:val="none" w:sz="0" w:space="0" w:color="auto"/>
      </w:divBdr>
    </w:div>
    <w:div w:id="1039667947">
      <w:bodyDiv w:val="1"/>
      <w:marLeft w:val="0"/>
      <w:marRight w:val="0"/>
      <w:marTop w:val="0"/>
      <w:marBottom w:val="0"/>
      <w:divBdr>
        <w:top w:val="none" w:sz="0" w:space="0" w:color="auto"/>
        <w:left w:val="none" w:sz="0" w:space="0" w:color="auto"/>
        <w:bottom w:val="none" w:sz="0" w:space="0" w:color="auto"/>
        <w:right w:val="none" w:sz="0" w:space="0" w:color="auto"/>
      </w:divBdr>
      <w:divsChild>
        <w:div w:id="86728669">
          <w:marLeft w:val="547"/>
          <w:marRight w:val="0"/>
          <w:marTop w:val="0"/>
          <w:marBottom w:val="0"/>
          <w:divBdr>
            <w:top w:val="none" w:sz="0" w:space="0" w:color="auto"/>
            <w:left w:val="none" w:sz="0" w:space="0" w:color="auto"/>
            <w:bottom w:val="none" w:sz="0" w:space="0" w:color="auto"/>
            <w:right w:val="none" w:sz="0" w:space="0" w:color="auto"/>
          </w:divBdr>
        </w:div>
        <w:div w:id="1589734322">
          <w:marLeft w:val="1829"/>
          <w:marRight w:val="0"/>
          <w:marTop w:val="0"/>
          <w:marBottom w:val="0"/>
          <w:divBdr>
            <w:top w:val="none" w:sz="0" w:space="0" w:color="auto"/>
            <w:left w:val="none" w:sz="0" w:space="0" w:color="auto"/>
            <w:bottom w:val="none" w:sz="0" w:space="0" w:color="auto"/>
            <w:right w:val="none" w:sz="0" w:space="0" w:color="auto"/>
          </w:divBdr>
        </w:div>
        <w:div w:id="1687058575">
          <w:marLeft w:val="1829"/>
          <w:marRight w:val="0"/>
          <w:marTop w:val="0"/>
          <w:marBottom w:val="0"/>
          <w:divBdr>
            <w:top w:val="none" w:sz="0" w:space="0" w:color="auto"/>
            <w:left w:val="none" w:sz="0" w:space="0" w:color="auto"/>
            <w:bottom w:val="none" w:sz="0" w:space="0" w:color="auto"/>
            <w:right w:val="none" w:sz="0" w:space="0" w:color="auto"/>
          </w:divBdr>
        </w:div>
        <w:div w:id="1945922075">
          <w:marLeft w:val="547"/>
          <w:marRight w:val="0"/>
          <w:marTop w:val="0"/>
          <w:marBottom w:val="0"/>
          <w:divBdr>
            <w:top w:val="none" w:sz="0" w:space="0" w:color="auto"/>
            <w:left w:val="none" w:sz="0" w:space="0" w:color="auto"/>
            <w:bottom w:val="none" w:sz="0" w:space="0" w:color="auto"/>
            <w:right w:val="none" w:sz="0" w:space="0" w:color="auto"/>
          </w:divBdr>
        </w:div>
      </w:divsChild>
    </w:div>
    <w:div w:id="1271931948">
      <w:bodyDiv w:val="1"/>
      <w:marLeft w:val="0"/>
      <w:marRight w:val="0"/>
      <w:marTop w:val="0"/>
      <w:marBottom w:val="0"/>
      <w:divBdr>
        <w:top w:val="none" w:sz="0" w:space="0" w:color="auto"/>
        <w:left w:val="none" w:sz="0" w:space="0" w:color="auto"/>
        <w:bottom w:val="none" w:sz="0" w:space="0" w:color="auto"/>
        <w:right w:val="none" w:sz="0" w:space="0" w:color="auto"/>
      </w:divBdr>
      <w:divsChild>
        <w:div w:id="343479019">
          <w:marLeft w:val="0"/>
          <w:marRight w:val="0"/>
          <w:marTop w:val="0"/>
          <w:marBottom w:val="0"/>
          <w:divBdr>
            <w:top w:val="none" w:sz="0" w:space="0" w:color="auto"/>
            <w:left w:val="none" w:sz="0" w:space="0" w:color="auto"/>
            <w:bottom w:val="none" w:sz="0" w:space="0" w:color="auto"/>
            <w:right w:val="none" w:sz="0" w:space="0" w:color="auto"/>
          </w:divBdr>
          <w:divsChild>
            <w:div w:id="195898571">
              <w:marLeft w:val="0"/>
              <w:marRight w:val="0"/>
              <w:marTop w:val="0"/>
              <w:marBottom w:val="0"/>
              <w:divBdr>
                <w:top w:val="none" w:sz="0" w:space="0" w:color="auto"/>
                <w:left w:val="none" w:sz="0" w:space="0" w:color="auto"/>
                <w:bottom w:val="none" w:sz="0" w:space="0" w:color="auto"/>
                <w:right w:val="none" w:sz="0" w:space="0" w:color="auto"/>
              </w:divBdr>
            </w:div>
            <w:div w:id="197374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tmarysfarnhamroyal.org/polic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tmarysfarnhamroyal.org/safeguard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ndco@smfr.co.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office@smfr.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tmarysfarnhamroyal.org/polic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09D0A738827A4F85D180D0391105D8" ma:contentTypeVersion="13" ma:contentTypeDescription="Create a new document." ma:contentTypeScope="" ma:versionID="6d621dfae534c71d88347c8b32372901">
  <xsd:schema xmlns:xsd="http://www.w3.org/2001/XMLSchema" xmlns:xs="http://www.w3.org/2001/XMLSchema" xmlns:p="http://schemas.microsoft.com/office/2006/metadata/properties" xmlns:ns3="06770f3d-4f3a-4722-ae12-cc843571c48d" xmlns:ns4="55f09e3e-3c43-4fce-98f2-9c145c38aec6" targetNamespace="http://schemas.microsoft.com/office/2006/metadata/properties" ma:root="true" ma:fieldsID="879b66e6921a7c8a237beaf109a5441d" ns3:_="" ns4:_="">
    <xsd:import namespace="06770f3d-4f3a-4722-ae12-cc843571c48d"/>
    <xsd:import namespace="55f09e3e-3c43-4fce-98f2-9c145c38aec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70f3d-4f3a-4722-ae12-cc843571c48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f09e3e-3c43-4fce-98f2-9c145c38ae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AF99E7-2F2A-4540-BAA8-BA273E0FB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770f3d-4f3a-4722-ae12-cc843571c48d"/>
    <ds:schemaRef ds:uri="55f09e3e-3c43-4fce-98f2-9c145c38ae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A40A98-4452-4416-9047-342E7B8958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43EA1D-1697-4818-BD17-F3009D63C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3773</Words>
  <Characters>21509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FARNHAM ROYAL C</vt:lpstr>
    </vt:vector>
  </TitlesOfParts>
  <Company/>
  <LinksUpToDate>false</LinksUpToDate>
  <CharactersWithSpaces>25232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FARNHAM ROYAL C</dc:title>
  <dc:subject/>
  <dc:creator>J D Tate</dc:creator>
  <cp:keywords/>
  <cp:lastModifiedBy>Miss C Johnson</cp:lastModifiedBy>
  <cp:revision>3</cp:revision>
  <cp:lastPrinted>2021-05-21T08:19:00Z</cp:lastPrinted>
  <dcterms:created xsi:type="dcterms:W3CDTF">2024-01-21T15:45:00Z</dcterms:created>
  <dcterms:modified xsi:type="dcterms:W3CDTF">2025-09-26T13:01:00Z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0x0101002C09D0A738827A4F85D180D0391105D8</vt:lpwstr>
  </property>
</Properties>
</file>